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920BAD" w14:textId="77777777" w:rsidR="00524D56" w:rsidRDefault="00524D56" w:rsidP="00524D56">
      <w:pPr>
        <w:pStyle w:val="Title"/>
        <w:rPr>
          <w:rFonts w:ascii="Arial" w:hAnsi="Arial" w:cs="Arial"/>
          <w:b/>
          <w:color w:val="auto"/>
          <w:sz w:val="36"/>
          <w:szCs w:val="22"/>
        </w:rPr>
      </w:pPr>
      <w:r w:rsidRPr="009B1E6D">
        <w:rPr>
          <w:rFonts w:ascii="Times New Roman" w:hAnsi="Times New Roman"/>
          <w:b/>
          <w:noProof/>
          <w:color w:val="auto"/>
          <w:sz w:val="36"/>
          <w:szCs w:val="22"/>
        </w:rPr>
        <mc:AlternateContent>
          <mc:Choice Requires="wps">
            <w:drawing>
              <wp:anchor distT="0" distB="0" distL="114300" distR="114300" simplePos="0" relativeHeight="251660288" behindDoc="1" locked="0" layoutInCell="1" allowOverlap="1" wp14:anchorId="5B62B45A" wp14:editId="74ADC6D2">
                <wp:simplePos x="0" y="0"/>
                <wp:positionH relativeFrom="margin">
                  <wp:posOffset>1153497</wp:posOffset>
                </wp:positionH>
                <wp:positionV relativeFrom="page">
                  <wp:posOffset>184785</wp:posOffset>
                </wp:positionV>
                <wp:extent cx="4330700" cy="1390650"/>
                <wp:effectExtent l="0" t="0" r="0" b="0"/>
                <wp:wrapTight wrapText="bothSides">
                  <wp:wrapPolygon edited="0">
                    <wp:start x="190" y="0"/>
                    <wp:lineTo x="190" y="21304"/>
                    <wp:lineTo x="21283" y="21304"/>
                    <wp:lineTo x="21283" y="0"/>
                    <wp:lineTo x="190" y="0"/>
                  </wp:wrapPolygon>
                </wp:wrapTight>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0700" cy="1390650"/>
                        </a:xfrm>
                        <a:prstGeom prst="rect">
                          <a:avLst/>
                        </a:prstGeom>
                        <a:noFill/>
                        <a:ln>
                          <a:noFill/>
                        </a:ln>
                      </wps:spPr>
                      <wps:txbx>
                        <w:txbxContent>
                          <w:p w14:paraId="0836F385" w14:textId="77777777" w:rsidR="00524D56" w:rsidRPr="008A683C" w:rsidRDefault="00524D56" w:rsidP="00524D56">
                            <w:pPr>
                              <w:pStyle w:val="Title"/>
                              <w:ind w:left="-90" w:right="-100"/>
                              <w:rPr>
                                <w:rFonts w:ascii="Arial" w:hAnsi="Arial" w:cs="Arial"/>
                                <w:b/>
                                <w:sz w:val="24"/>
                                <w:szCs w:val="24"/>
                              </w:rPr>
                            </w:pPr>
                            <w:r w:rsidRPr="008A683C">
                              <w:rPr>
                                <w:rFonts w:ascii="Arial" w:hAnsi="Arial" w:cs="Arial"/>
                                <w:b/>
                                <w:sz w:val="24"/>
                                <w:szCs w:val="24"/>
                              </w:rPr>
                              <w:t>Florida Department of Law Enforcement</w:t>
                            </w:r>
                            <w:r>
                              <w:rPr>
                                <w:rFonts w:ascii="Arial" w:hAnsi="Arial" w:cs="Arial"/>
                                <w:b/>
                                <w:sz w:val="24"/>
                                <w:szCs w:val="24"/>
                              </w:rPr>
                              <w:t xml:space="preserve"> (FDLE)</w:t>
                            </w:r>
                          </w:p>
                          <w:p w14:paraId="3F28E160" w14:textId="77777777" w:rsidR="00524D56" w:rsidRPr="008A683C" w:rsidRDefault="00524D56" w:rsidP="00524D56">
                            <w:pPr>
                              <w:pStyle w:val="Title"/>
                              <w:ind w:left="-90" w:right="-100"/>
                              <w:rPr>
                                <w:rFonts w:ascii="Arial" w:hAnsi="Arial" w:cs="Arial"/>
                                <w:b/>
                                <w:sz w:val="24"/>
                                <w:szCs w:val="24"/>
                              </w:rPr>
                            </w:pPr>
                            <w:r w:rsidRPr="008A683C">
                              <w:rPr>
                                <w:rFonts w:ascii="Arial" w:hAnsi="Arial" w:cs="Arial"/>
                                <w:b/>
                                <w:sz w:val="24"/>
                                <w:szCs w:val="24"/>
                              </w:rPr>
                              <w:t xml:space="preserve">Missing </w:t>
                            </w:r>
                            <w:r>
                              <w:rPr>
                                <w:rFonts w:ascii="Arial" w:hAnsi="Arial" w:cs="Arial"/>
                                <w:b/>
                                <w:sz w:val="24"/>
                                <w:szCs w:val="24"/>
                              </w:rPr>
                              <w:t xml:space="preserve">Endangered </w:t>
                            </w:r>
                            <w:r w:rsidRPr="008A683C">
                              <w:rPr>
                                <w:rFonts w:ascii="Arial" w:hAnsi="Arial" w:cs="Arial"/>
                                <w:b/>
                                <w:sz w:val="24"/>
                                <w:szCs w:val="24"/>
                              </w:rPr>
                              <w:t>Persons</w:t>
                            </w:r>
                            <w:r>
                              <w:rPr>
                                <w:rFonts w:ascii="Arial" w:hAnsi="Arial" w:cs="Arial"/>
                                <w:b/>
                                <w:sz w:val="24"/>
                                <w:szCs w:val="24"/>
                              </w:rPr>
                              <w:t xml:space="preserve"> Information Clearinghouse</w:t>
                            </w:r>
                          </w:p>
                          <w:p w14:paraId="1E5AF239" w14:textId="77777777" w:rsidR="00524D56" w:rsidRDefault="00524D56" w:rsidP="00524D56">
                            <w:pPr>
                              <w:pStyle w:val="Title"/>
                              <w:ind w:left="-90" w:right="-100"/>
                              <w:rPr>
                                <w:rFonts w:ascii="Arial" w:hAnsi="Arial" w:cs="Arial"/>
                                <w:b/>
                                <w:sz w:val="24"/>
                                <w:szCs w:val="24"/>
                              </w:rPr>
                            </w:pPr>
                            <w:r w:rsidRPr="008A683C">
                              <w:rPr>
                                <w:rFonts w:ascii="Arial" w:hAnsi="Arial" w:cs="Arial"/>
                                <w:b/>
                                <w:sz w:val="24"/>
                                <w:szCs w:val="24"/>
                              </w:rPr>
                              <w:t>Advisory Board</w:t>
                            </w:r>
                          </w:p>
                          <w:p w14:paraId="220B4016" w14:textId="77777777" w:rsidR="00524D56" w:rsidRPr="00310532" w:rsidRDefault="00524D56" w:rsidP="00524D56">
                            <w:pPr>
                              <w:pStyle w:val="Title"/>
                              <w:ind w:left="-90" w:right="-100"/>
                              <w:rPr>
                                <w:rFonts w:ascii="Arial" w:hAnsi="Arial" w:cs="Arial"/>
                                <w:b/>
                                <w:sz w:val="6"/>
                                <w:szCs w:val="24"/>
                                <w:u w:val="single"/>
                              </w:rPr>
                            </w:pPr>
                          </w:p>
                          <w:p w14:paraId="24A65B7E" w14:textId="77777777" w:rsidR="00524D56" w:rsidRPr="00085FE9" w:rsidRDefault="00524D56" w:rsidP="00524D56">
                            <w:pPr>
                              <w:pStyle w:val="Title"/>
                              <w:ind w:left="-90" w:right="-100"/>
                              <w:rPr>
                                <w:rFonts w:ascii="Arial" w:hAnsi="Arial" w:cs="Arial"/>
                                <w:b/>
                                <w:sz w:val="36"/>
                                <w:szCs w:val="24"/>
                              </w:rPr>
                            </w:pPr>
                            <w:r>
                              <w:rPr>
                                <w:rFonts w:ascii="Arial" w:hAnsi="Arial" w:cs="Arial"/>
                                <w:b/>
                                <w:sz w:val="36"/>
                                <w:szCs w:val="24"/>
                              </w:rPr>
                              <w:t>In-Person Meeting</w:t>
                            </w:r>
                          </w:p>
                          <w:p w14:paraId="1D10BFE6" w14:textId="7F677865" w:rsidR="00524D56" w:rsidRDefault="00524D56" w:rsidP="00524D56">
                            <w:pPr>
                              <w:pStyle w:val="Title"/>
                              <w:ind w:left="-90" w:right="-100"/>
                              <w:rPr>
                                <w:rFonts w:ascii="Arial" w:hAnsi="Arial" w:cs="Arial"/>
                                <w:b/>
                                <w:sz w:val="24"/>
                                <w:szCs w:val="24"/>
                              </w:rPr>
                            </w:pPr>
                            <w:r>
                              <w:rPr>
                                <w:rFonts w:ascii="Arial" w:hAnsi="Arial" w:cs="Arial"/>
                                <w:b/>
                                <w:sz w:val="24"/>
                                <w:szCs w:val="24"/>
                              </w:rPr>
                              <w:t>Monday, September 9, 2024</w:t>
                            </w:r>
                          </w:p>
                          <w:p w14:paraId="269EAD34" w14:textId="6D5C4A19" w:rsidR="00524D56" w:rsidRPr="008A683C" w:rsidRDefault="00524D56" w:rsidP="00524D56">
                            <w:pPr>
                              <w:pStyle w:val="Title"/>
                              <w:ind w:left="-90" w:right="-100"/>
                              <w:rPr>
                                <w:rFonts w:ascii="Arial" w:hAnsi="Arial" w:cs="Arial"/>
                                <w:b/>
                                <w:sz w:val="24"/>
                                <w:szCs w:val="24"/>
                              </w:rPr>
                            </w:pPr>
                            <w:r>
                              <w:rPr>
                                <w:rFonts w:ascii="Arial" w:hAnsi="Arial" w:cs="Arial"/>
                                <w:b/>
                                <w:sz w:val="24"/>
                                <w:szCs w:val="24"/>
                              </w:rPr>
                              <w:t>12 PM to 2 PM (EST)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62B45A" id="_x0000_t202" coordsize="21600,21600" o:spt="202" path="m,l,21600r21600,l21600,xe">
                <v:stroke joinstyle="miter"/>
                <v:path gradientshapeok="t" o:connecttype="rect"/>
              </v:shapetype>
              <v:shape id="Text Box 6" o:spid="_x0000_s1026" type="#_x0000_t202" style="position:absolute;left:0;text-align:left;margin-left:90.85pt;margin-top:14.55pt;width:341pt;height:109.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" filled="f" stroked="f">
                <v:textbox>
                  <w:txbxContent>
                    <w:p w14:paraId="0836F385" w14:textId="77777777" w:rsidR="00524D56" w:rsidRPr="008A683C" w:rsidRDefault="00524D56" w:rsidP="00524D56">
                      <w:pPr>
                        <w:pStyle w:val="Title"/>
                        <w:ind w:left="-90" w:right="-100"/>
                        <w:rPr>
                          <w:rFonts w:ascii="Arial" w:hAnsi="Arial" w:cs="Arial"/>
                          <w:b/>
                          <w:sz w:val="24"/>
                          <w:szCs w:val="24"/>
                        </w:rPr>
                      </w:pPr>
                      <w:r w:rsidRPr="008A683C">
                        <w:rPr>
                          <w:rFonts w:ascii="Arial" w:hAnsi="Arial" w:cs="Arial"/>
                          <w:b/>
                          <w:sz w:val="24"/>
                          <w:szCs w:val="24"/>
                        </w:rPr>
                        <w:t>Florida Department of Law Enforcement</w:t>
                      </w:r>
                      <w:r>
                        <w:rPr>
                          <w:rFonts w:ascii="Arial" w:hAnsi="Arial" w:cs="Arial"/>
                          <w:b/>
                          <w:sz w:val="24"/>
                          <w:szCs w:val="24"/>
                        </w:rPr>
                        <w:t xml:space="preserve"> (FDLE)</w:t>
                      </w:r>
                    </w:p>
                    <w:p w14:paraId="3F28E160" w14:textId="77777777" w:rsidR="00524D56" w:rsidRPr="008A683C" w:rsidRDefault="00524D56" w:rsidP="00524D56">
                      <w:pPr>
                        <w:pStyle w:val="Title"/>
                        <w:ind w:left="-90" w:right="-100"/>
                        <w:rPr>
                          <w:rFonts w:ascii="Arial" w:hAnsi="Arial" w:cs="Arial"/>
                          <w:b/>
                          <w:sz w:val="24"/>
                          <w:szCs w:val="24"/>
                        </w:rPr>
                      </w:pPr>
                      <w:r w:rsidRPr="008A683C">
                        <w:rPr>
                          <w:rFonts w:ascii="Arial" w:hAnsi="Arial" w:cs="Arial"/>
                          <w:b/>
                          <w:sz w:val="24"/>
                          <w:szCs w:val="24"/>
                        </w:rPr>
                        <w:t xml:space="preserve">Missing </w:t>
                      </w:r>
                      <w:r>
                        <w:rPr>
                          <w:rFonts w:ascii="Arial" w:hAnsi="Arial" w:cs="Arial"/>
                          <w:b/>
                          <w:sz w:val="24"/>
                          <w:szCs w:val="24"/>
                        </w:rPr>
                        <w:t xml:space="preserve">Endangered </w:t>
                      </w:r>
                      <w:r w:rsidRPr="008A683C">
                        <w:rPr>
                          <w:rFonts w:ascii="Arial" w:hAnsi="Arial" w:cs="Arial"/>
                          <w:b/>
                          <w:sz w:val="24"/>
                          <w:szCs w:val="24"/>
                        </w:rPr>
                        <w:t>Persons</w:t>
                      </w:r>
                      <w:r>
                        <w:rPr>
                          <w:rFonts w:ascii="Arial" w:hAnsi="Arial" w:cs="Arial"/>
                          <w:b/>
                          <w:sz w:val="24"/>
                          <w:szCs w:val="24"/>
                        </w:rPr>
                        <w:t xml:space="preserve"> Information Clearinghouse</w:t>
                      </w:r>
                    </w:p>
                    <w:p w14:paraId="1E5AF239" w14:textId="77777777" w:rsidR="00524D56" w:rsidRDefault="00524D56" w:rsidP="00524D56">
                      <w:pPr>
                        <w:pStyle w:val="Title"/>
                        <w:ind w:left="-90" w:right="-100"/>
                        <w:rPr>
                          <w:rFonts w:ascii="Arial" w:hAnsi="Arial" w:cs="Arial"/>
                          <w:b/>
                          <w:sz w:val="24"/>
                          <w:szCs w:val="24"/>
                        </w:rPr>
                      </w:pPr>
                      <w:r w:rsidRPr="008A683C">
                        <w:rPr>
                          <w:rFonts w:ascii="Arial" w:hAnsi="Arial" w:cs="Arial"/>
                          <w:b/>
                          <w:sz w:val="24"/>
                          <w:szCs w:val="24"/>
                        </w:rPr>
                        <w:t>Advisory Board</w:t>
                      </w:r>
                    </w:p>
                    <w:p w14:paraId="220B4016" w14:textId="77777777" w:rsidR="00524D56" w:rsidRPr="00310532" w:rsidRDefault="00524D56" w:rsidP="00524D56">
                      <w:pPr>
                        <w:pStyle w:val="Title"/>
                        <w:ind w:left="-90" w:right="-100"/>
                        <w:rPr>
                          <w:rFonts w:ascii="Arial" w:hAnsi="Arial" w:cs="Arial"/>
                          <w:b/>
                          <w:sz w:val="6"/>
                          <w:szCs w:val="24"/>
                          <w:u w:val="single"/>
                        </w:rPr>
                      </w:pPr>
                    </w:p>
                    <w:p w14:paraId="24A65B7E" w14:textId="77777777" w:rsidR="00524D56" w:rsidRPr="00085FE9" w:rsidRDefault="00524D56" w:rsidP="00524D56">
                      <w:pPr>
                        <w:pStyle w:val="Title"/>
                        <w:ind w:left="-90" w:right="-100"/>
                        <w:rPr>
                          <w:rFonts w:ascii="Arial" w:hAnsi="Arial" w:cs="Arial"/>
                          <w:b/>
                          <w:sz w:val="36"/>
                          <w:szCs w:val="24"/>
                        </w:rPr>
                      </w:pPr>
                      <w:r>
                        <w:rPr>
                          <w:rFonts w:ascii="Arial" w:hAnsi="Arial" w:cs="Arial"/>
                          <w:b/>
                          <w:sz w:val="36"/>
                          <w:szCs w:val="24"/>
                        </w:rPr>
                        <w:t>In-Person Meeting</w:t>
                      </w:r>
                    </w:p>
                    <w:p w14:paraId="1D10BFE6" w14:textId="7F677865" w:rsidR="00524D56" w:rsidRDefault="00524D56" w:rsidP="00524D56">
                      <w:pPr>
                        <w:pStyle w:val="Title"/>
                        <w:ind w:left="-90" w:right="-100"/>
                        <w:rPr>
                          <w:rFonts w:ascii="Arial" w:hAnsi="Arial" w:cs="Arial"/>
                          <w:b/>
                          <w:sz w:val="24"/>
                          <w:szCs w:val="24"/>
                        </w:rPr>
                      </w:pPr>
                      <w:r>
                        <w:rPr>
                          <w:rFonts w:ascii="Arial" w:hAnsi="Arial" w:cs="Arial"/>
                          <w:b/>
                          <w:sz w:val="24"/>
                          <w:szCs w:val="24"/>
                        </w:rPr>
                        <w:t>Monday, September 9, 2024</w:t>
                      </w:r>
                    </w:p>
                    <w:p w14:paraId="269EAD34" w14:textId="6D5C4A19" w:rsidR="00524D56" w:rsidRPr="008A683C" w:rsidRDefault="00524D56" w:rsidP="00524D56">
                      <w:pPr>
                        <w:pStyle w:val="Title"/>
                        <w:ind w:left="-90" w:right="-100"/>
                        <w:rPr>
                          <w:rFonts w:ascii="Arial" w:hAnsi="Arial" w:cs="Arial"/>
                          <w:b/>
                          <w:sz w:val="24"/>
                          <w:szCs w:val="24"/>
                        </w:rPr>
                      </w:pPr>
                      <w:r>
                        <w:rPr>
                          <w:rFonts w:ascii="Arial" w:hAnsi="Arial" w:cs="Arial"/>
                          <w:b/>
                          <w:sz w:val="24"/>
                          <w:szCs w:val="24"/>
                        </w:rPr>
                        <w:t>12 PM to 2 PM (EST)</w:t>
                      </w:r>
                    </w:p>
                  </w:txbxContent>
                </v:textbox>
                <w10:wrap type="tight" anchorx="margin" anchory="page"/>
              </v:shape>
            </w:pict>
          </mc:Fallback>
        </mc:AlternateContent>
      </w:r>
      <w:r w:rsidRPr="009B1E6D">
        <w:rPr>
          <w:rFonts w:ascii="Times New Roman" w:hAnsi="Times New Roman"/>
          <w:b/>
          <w:noProof/>
          <w:color w:val="auto"/>
          <w:sz w:val="36"/>
          <w:szCs w:val="22"/>
        </w:rPr>
        <w:drawing>
          <wp:anchor distT="0" distB="0" distL="114300" distR="114300" simplePos="0" relativeHeight="251659264" behindDoc="1" locked="0" layoutInCell="1" allowOverlap="1" wp14:anchorId="49B1563B" wp14:editId="3345FDA9">
            <wp:simplePos x="0" y="0"/>
            <wp:positionH relativeFrom="column">
              <wp:posOffset>-519053</wp:posOffset>
            </wp:positionH>
            <wp:positionV relativeFrom="page">
              <wp:posOffset>178624</wp:posOffset>
            </wp:positionV>
            <wp:extent cx="1207135" cy="1376680"/>
            <wp:effectExtent l="0" t="0" r="0" b="0"/>
            <wp:wrapTight wrapText="bothSides">
              <wp:wrapPolygon edited="0">
                <wp:start x="0" y="0"/>
                <wp:lineTo x="0" y="21221"/>
                <wp:lineTo x="21134" y="21221"/>
                <wp:lineTo x="2113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1207135" cy="13766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2D6961B" w14:textId="77777777" w:rsidR="00524D56" w:rsidRDefault="00524D56" w:rsidP="00524D56">
      <w:pPr>
        <w:pStyle w:val="Title"/>
        <w:rPr>
          <w:rFonts w:ascii="Arial" w:hAnsi="Arial" w:cs="Arial"/>
          <w:b/>
          <w:color w:val="auto"/>
          <w:sz w:val="36"/>
          <w:szCs w:val="22"/>
        </w:rPr>
      </w:pPr>
    </w:p>
    <w:p w14:paraId="3D4974BB" w14:textId="77777777" w:rsidR="00524D56" w:rsidRDefault="00524D56" w:rsidP="00524D56">
      <w:pPr>
        <w:pStyle w:val="Title"/>
        <w:rPr>
          <w:rFonts w:ascii="Arial" w:hAnsi="Arial" w:cs="Arial"/>
          <w:b/>
          <w:color w:val="auto"/>
          <w:sz w:val="36"/>
          <w:szCs w:val="22"/>
        </w:rPr>
      </w:pPr>
    </w:p>
    <w:p w14:paraId="46100B7D" w14:textId="77777777" w:rsidR="00524D56" w:rsidRPr="00C20997" w:rsidRDefault="00524D56" w:rsidP="00524D56">
      <w:pPr>
        <w:pStyle w:val="Title"/>
        <w:ind w:left="990"/>
        <w:jc w:val="left"/>
        <w:rPr>
          <w:rFonts w:ascii="Arial" w:hAnsi="Arial" w:cs="Arial"/>
          <w:bCs/>
          <w:color w:val="auto"/>
          <w:sz w:val="22"/>
          <w:szCs w:val="22"/>
        </w:rPr>
      </w:pPr>
      <w:r w:rsidRPr="00C20997">
        <w:rPr>
          <w:rFonts w:ascii="Arial" w:hAnsi="Arial" w:cs="Arial"/>
          <w:b/>
          <w:color w:val="auto"/>
          <w:sz w:val="22"/>
          <w:szCs w:val="22"/>
        </w:rPr>
        <w:t>Mission Statement:</w:t>
      </w:r>
      <w:r w:rsidRPr="00C20997">
        <w:rPr>
          <w:rFonts w:ascii="Arial" w:hAnsi="Arial" w:cs="Arial"/>
          <w:bCs/>
          <w:color w:val="auto"/>
          <w:sz w:val="22"/>
          <w:szCs w:val="22"/>
        </w:rPr>
        <w:t xml:space="preserve"> Together with the citizens of Florida, we promote the safety of </w:t>
      </w:r>
      <w:r>
        <w:rPr>
          <w:rFonts w:ascii="Arial" w:hAnsi="Arial" w:cs="Arial"/>
          <w:bCs/>
          <w:color w:val="auto"/>
          <w:sz w:val="22"/>
          <w:szCs w:val="22"/>
        </w:rPr>
        <w:t xml:space="preserve">   </w:t>
      </w:r>
      <w:r w:rsidRPr="00C20997">
        <w:rPr>
          <w:rFonts w:ascii="Arial" w:hAnsi="Arial" w:cs="Arial"/>
          <w:bCs/>
          <w:color w:val="auto"/>
          <w:sz w:val="22"/>
          <w:szCs w:val="22"/>
        </w:rPr>
        <w:t>children and other vulnerable populations through public and private collaborations.</w:t>
      </w:r>
    </w:p>
    <w:p w14:paraId="7095A747" w14:textId="77777777" w:rsidR="00524D56" w:rsidRDefault="00524D56" w:rsidP="00524D56">
      <w:pPr>
        <w:pStyle w:val="Title"/>
        <w:rPr>
          <w:rFonts w:ascii="Arial" w:hAnsi="Arial" w:cs="Arial"/>
          <w:b/>
          <w:color w:val="auto"/>
          <w:sz w:val="36"/>
          <w:szCs w:val="22"/>
        </w:rPr>
      </w:pPr>
      <w:r w:rsidRPr="009B1E6D">
        <w:rPr>
          <w:b/>
          <w:noProof/>
          <w:color w:val="auto"/>
          <w:sz w:val="36"/>
          <w:szCs w:val="22"/>
        </w:rPr>
        <mc:AlternateContent>
          <mc:Choice Requires="wps">
            <w:drawing>
              <wp:anchor distT="0" distB="0" distL="114300" distR="114300" simplePos="0" relativeHeight="251661312" behindDoc="0" locked="0" layoutInCell="1" allowOverlap="1" wp14:anchorId="1F210946" wp14:editId="516D83D7">
                <wp:simplePos x="0" y="0"/>
                <wp:positionH relativeFrom="column">
                  <wp:posOffset>888104</wp:posOffset>
                </wp:positionH>
                <wp:positionV relativeFrom="paragraph">
                  <wp:posOffset>219038</wp:posOffset>
                </wp:positionV>
                <wp:extent cx="4724400" cy="0"/>
                <wp:effectExtent l="0" t="19050" r="0" b="1905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24400" cy="0"/>
                        </a:xfrm>
                        <a:prstGeom prst="line">
                          <a:avLst/>
                        </a:prstGeom>
                        <a:noFill/>
                        <a:ln w="28575">
                          <a:solidFill>
                            <a:srgbClr val="000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C47035" id="Line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95pt,17.25pt" to="441.95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" strokecolor="navy" strokeweight="2.25pt"/>
            </w:pict>
          </mc:Fallback>
        </mc:AlternateContent>
      </w:r>
    </w:p>
    <w:p w14:paraId="383F4C13" w14:textId="77777777" w:rsidR="00524D56" w:rsidRPr="009B1E6D" w:rsidRDefault="00524D56" w:rsidP="00524D56">
      <w:pPr>
        <w:pStyle w:val="Title"/>
        <w:rPr>
          <w:rFonts w:ascii="Arial" w:hAnsi="Arial" w:cs="Arial"/>
          <w:b/>
          <w:color w:val="auto"/>
          <w:sz w:val="36"/>
          <w:szCs w:val="22"/>
        </w:rPr>
      </w:pPr>
      <w:r>
        <w:rPr>
          <w:rFonts w:ascii="Arial" w:hAnsi="Arial" w:cs="Arial"/>
          <w:b/>
          <w:color w:val="auto"/>
          <w:sz w:val="36"/>
          <w:szCs w:val="22"/>
        </w:rPr>
        <w:t xml:space="preserve">        Meeting Minutes</w:t>
      </w:r>
    </w:p>
    <w:p w14:paraId="37C440F5" w14:textId="3C25B405" w:rsidR="00524D56" w:rsidRPr="00FF0F26" w:rsidRDefault="00524D56" w:rsidP="00FF0F26">
      <w:pPr>
        <w:pStyle w:val="Title"/>
        <w:ind w:left="-90" w:right="-100"/>
        <w:rPr>
          <w:rFonts w:ascii="Arial" w:hAnsi="Arial" w:cs="Arial"/>
          <w:b/>
          <w:color w:val="auto"/>
          <w:sz w:val="24"/>
          <w:szCs w:val="24"/>
        </w:rPr>
      </w:pPr>
      <w:r>
        <w:rPr>
          <w:rFonts w:ascii="Arial" w:hAnsi="Arial" w:cs="Arial"/>
          <w:b/>
          <w:color w:val="auto"/>
          <w:sz w:val="24"/>
          <w:szCs w:val="24"/>
        </w:rPr>
        <w:t xml:space="preserve">               </w:t>
      </w:r>
      <w:r w:rsidRPr="009B1E6D">
        <w:rPr>
          <w:rFonts w:ascii="Arial" w:hAnsi="Arial" w:cs="Arial"/>
          <w:b/>
          <w:color w:val="auto"/>
          <w:sz w:val="24"/>
          <w:szCs w:val="24"/>
        </w:rPr>
        <w:t xml:space="preserve">Chairperson: </w:t>
      </w:r>
      <w:r>
        <w:rPr>
          <w:rFonts w:ascii="Arial" w:hAnsi="Arial" w:cs="Arial"/>
          <w:b/>
          <w:color w:val="auto"/>
          <w:sz w:val="24"/>
          <w:szCs w:val="24"/>
        </w:rPr>
        <w:t>Karen Mazzola</w:t>
      </w:r>
      <w:r w:rsidRPr="009B1E6D">
        <w:rPr>
          <w:rFonts w:ascii="Arial" w:hAnsi="Arial" w:cs="Arial"/>
          <w:b/>
          <w:color w:val="auto"/>
          <w:sz w:val="24"/>
          <w:szCs w:val="24"/>
        </w:rPr>
        <w:t xml:space="preserve"> </w:t>
      </w:r>
    </w:p>
    <w:p w14:paraId="417FA68D" w14:textId="726C0FC7" w:rsidR="00524D56" w:rsidRDefault="00524D56" w:rsidP="00524D56">
      <w:pPr>
        <w:pStyle w:val="NoSpacing"/>
        <w:rPr>
          <w:rFonts w:ascii="Arial" w:hAnsi="Arial" w:cs="Arial"/>
          <w:b/>
        </w:rPr>
      </w:pPr>
      <w:r w:rsidRPr="00524D56">
        <w:rPr>
          <w:rFonts w:ascii="Arial" w:hAnsi="Arial" w:cs="Arial"/>
          <w:b/>
        </w:rPr>
        <w:t>Welcome</w:t>
      </w:r>
    </w:p>
    <w:p w14:paraId="36A62D5F" w14:textId="77777777" w:rsidR="00524D56" w:rsidRPr="00524D56" w:rsidRDefault="00524D56" w:rsidP="00524D56">
      <w:pPr>
        <w:pStyle w:val="NoSpacing"/>
        <w:rPr>
          <w:rFonts w:ascii="Arial" w:hAnsi="Arial" w:cs="Arial"/>
          <w:b/>
        </w:rPr>
      </w:pPr>
    </w:p>
    <w:p w14:paraId="7EDC4881" w14:textId="20275487" w:rsidR="008D2895" w:rsidRDefault="008D2895" w:rsidP="00524D56">
      <w:pPr>
        <w:pStyle w:val="NoSpacing"/>
        <w:rPr>
          <w:rFonts w:ascii="Arial" w:hAnsi="Arial" w:cs="Arial"/>
          <w:b/>
        </w:rPr>
      </w:pPr>
      <w:r w:rsidRPr="00524D56">
        <w:rPr>
          <w:rFonts w:ascii="Arial" w:hAnsi="Arial" w:cs="Arial"/>
          <w:b/>
        </w:rPr>
        <w:t>Meeting begins 11</w:t>
      </w:r>
      <w:r w:rsidR="00B86B80" w:rsidRPr="00524D56">
        <w:rPr>
          <w:rFonts w:ascii="Arial" w:hAnsi="Arial" w:cs="Arial"/>
          <w:b/>
        </w:rPr>
        <w:t>:</w:t>
      </w:r>
      <w:r w:rsidRPr="00524D56">
        <w:rPr>
          <w:rFonts w:ascii="Arial" w:hAnsi="Arial" w:cs="Arial"/>
          <w:b/>
        </w:rPr>
        <w:t>59</w:t>
      </w:r>
      <w:r w:rsidR="00B86B80" w:rsidRPr="00524D56">
        <w:rPr>
          <w:rFonts w:ascii="Arial" w:hAnsi="Arial" w:cs="Arial"/>
          <w:b/>
        </w:rPr>
        <w:t xml:space="preserve"> </w:t>
      </w:r>
      <w:r w:rsidRPr="00524D56">
        <w:rPr>
          <w:rFonts w:ascii="Arial" w:hAnsi="Arial" w:cs="Arial"/>
          <w:b/>
        </w:rPr>
        <w:t>AM</w:t>
      </w:r>
      <w:r w:rsidR="00B86B80" w:rsidRPr="00524D56">
        <w:rPr>
          <w:rFonts w:ascii="Arial" w:hAnsi="Arial" w:cs="Arial"/>
          <w:b/>
        </w:rPr>
        <w:t>.</w:t>
      </w:r>
    </w:p>
    <w:p w14:paraId="1FE28FAB" w14:textId="77777777" w:rsidR="00524D56" w:rsidRPr="00524D56" w:rsidRDefault="00524D56" w:rsidP="00524D56">
      <w:pPr>
        <w:pStyle w:val="NoSpacing"/>
        <w:rPr>
          <w:rFonts w:ascii="Arial" w:hAnsi="Arial" w:cs="Arial"/>
          <w:b/>
        </w:rPr>
      </w:pPr>
    </w:p>
    <w:p w14:paraId="3441A159" w14:textId="54A34F45" w:rsidR="008D2895" w:rsidRDefault="00524D56" w:rsidP="00524D56">
      <w:pPr>
        <w:pStyle w:val="NoSpacing"/>
        <w:rPr>
          <w:rFonts w:ascii="Arial" w:hAnsi="Arial" w:cs="Arial"/>
          <w:b/>
        </w:rPr>
      </w:pPr>
      <w:r w:rsidRPr="00524D56">
        <w:rPr>
          <w:rFonts w:ascii="Arial" w:hAnsi="Arial" w:cs="Arial"/>
          <w:b/>
        </w:rPr>
        <w:t>Roll Call</w:t>
      </w:r>
    </w:p>
    <w:p w14:paraId="1824F165" w14:textId="5C4D75AC" w:rsidR="00836793" w:rsidRDefault="00836793" w:rsidP="00524D56">
      <w:pPr>
        <w:pStyle w:val="NoSpacing"/>
        <w:rPr>
          <w:rFonts w:ascii="Arial" w:hAnsi="Arial" w:cs="Arial"/>
          <w:b/>
        </w:rPr>
      </w:pPr>
    </w:p>
    <w:p w14:paraId="2AD353A2" w14:textId="6169E518" w:rsidR="00836793" w:rsidRDefault="00836793" w:rsidP="00BE2DB4">
      <w:pPr>
        <w:pStyle w:val="NoSpacing"/>
        <w:rPr>
          <w:rFonts w:ascii="Arial" w:hAnsi="Arial" w:cs="Arial"/>
          <w:bCs/>
        </w:rPr>
      </w:pPr>
      <w:r w:rsidRPr="00EA1CEE">
        <w:rPr>
          <w:rFonts w:ascii="Arial" w:hAnsi="Arial" w:cs="Arial"/>
          <w:b/>
        </w:rPr>
        <w:t xml:space="preserve">FDLE Attendees: </w:t>
      </w:r>
      <w:r w:rsidRPr="00EA1CEE">
        <w:rPr>
          <w:rFonts w:ascii="Arial" w:hAnsi="Arial" w:cs="Arial"/>
          <w:bCs/>
        </w:rPr>
        <w:t>AC Phillips,</w:t>
      </w:r>
      <w:r w:rsidR="00397EBD" w:rsidRPr="00EA1CEE">
        <w:rPr>
          <w:rFonts w:ascii="Arial" w:hAnsi="Arial" w:cs="Arial"/>
          <w:bCs/>
        </w:rPr>
        <w:t xml:space="preserve"> </w:t>
      </w:r>
      <w:r w:rsidR="00D84305" w:rsidRPr="00EA1CEE">
        <w:rPr>
          <w:rFonts w:ascii="Arial" w:hAnsi="Arial" w:cs="Arial"/>
          <w:bCs/>
        </w:rPr>
        <w:t xml:space="preserve">SAC Watson, </w:t>
      </w:r>
      <w:r w:rsidR="00397EBD" w:rsidRPr="00EA1CEE">
        <w:rPr>
          <w:rFonts w:ascii="Arial" w:hAnsi="Arial" w:cs="Arial"/>
          <w:bCs/>
        </w:rPr>
        <w:t xml:space="preserve">ASAC Geyer, </w:t>
      </w:r>
      <w:r w:rsidRPr="00EA1CEE">
        <w:rPr>
          <w:rFonts w:ascii="Arial" w:hAnsi="Arial" w:cs="Arial"/>
          <w:bCs/>
        </w:rPr>
        <w:t xml:space="preserve">Ashley Bullard, Mehgen Peoples, </w:t>
      </w:r>
      <w:r w:rsidR="00397EBD" w:rsidRPr="00EA1CEE">
        <w:rPr>
          <w:rFonts w:ascii="Arial" w:hAnsi="Arial" w:cs="Arial"/>
          <w:bCs/>
        </w:rPr>
        <w:t xml:space="preserve">Abdel Cortez, </w:t>
      </w:r>
      <w:r w:rsidRPr="00EA1CEE">
        <w:rPr>
          <w:rFonts w:ascii="Arial" w:hAnsi="Arial" w:cs="Arial"/>
          <w:bCs/>
        </w:rPr>
        <w:t xml:space="preserve">Megan McDonald, </w:t>
      </w:r>
      <w:r w:rsidR="00D84305" w:rsidRPr="00EA1CEE">
        <w:rPr>
          <w:rFonts w:ascii="Arial" w:hAnsi="Arial" w:cs="Arial"/>
          <w:bCs/>
        </w:rPr>
        <w:t>Joshua Taylor</w:t>
      </w:r>
    </w:p>
    <w:p w14:paraId="083C2587" w14:textId="77777777" w:rsidR="00836793" w:rsidRPr="00416A2C" w:rsidRDefault="00836793" w:rsidP="00BE2DB4">
      <w:pPr>
        <w:pStyle w:val="NoSpacing"/>
        <w:rPr>
          <w:rFonts w:ascii="Arial" w:hAnsi="Arial" w:cs="Arial"/>
          <w:bCs/>
        </w:rPr>
      </w:pPr>
    </w:p>
    <w:p w14:paraId="7EC845BE" w14:textId="570BD458" w:rsidR="00BD2011" w:rsidRDefault="00836793" w:rsidP="00BE2DB4">
      <w:pPr>
        <w:pStyle w:val="NoSpacing"/>
        <w:rPr>
          <w:rFonts w:ascii="Arial" w:hAnsi="Arial" w:cs="Arial"/>
          <w:bCs/>
        </w:rPr>
      </w:pPr>
      <w:r w:rsidRPr="00E61689">
        <w:rPr>
          <w:rFonts w:ascii="Arial" w:hAnsi="Arial" w:cs="Arial"/>
          <w:b/>
        </w:rPr>
        <w:t>Board Members:</w:t>
      </w:r>
      <w:r w:rsidR="00BD2011">
        <w:rPr>
          <w:rFonts w:ascii="Arial" w:hAnsi="Arial" w:cs="Arial"/>
          <w:b/>
        </w:rPr>
        <w:t xml:space="preserve"> </w:t>
      </w:r>
      <w:r>
        <w:rPr>
          <w:rFonts w:ascii="Arial" w:hAnsi="Arial" w:cs="Arial"/>
          <w:bCs/>
        </w:rPr>
        <w:t xml:space="preserve">Chairperson Karen Mazzola, Vice-Chairperson Darry Lloyd, </w:t>
      </w:r>
      <w:r w:rsidR="00DE592C">
        <w:rPr>
          <w:rFonts w:ascii="Arial" w:hAnsi="Arial" w:cs="Arial"/>
          <w:bCs/>
        </w:rPr>
        <w:t xml:space="preserve">Mr. </w:t>
      </w:r>
      <w:r>
        <w:rPr>
          <w:rFonts w:ascii="Arial" w:hAnsi="Arial" w:cs="Arial"/>
          <w:bCs/>
        </w:rPr>
        <w:t xml:space="preserve">Dan Campbell, </w:t>
      </w:r>
      <w:r w:rsidR="00DE592C">
        <w:rPr>
          <w:rFonts w:ascii="Arial" w:hAnsi="Arial" w:cs="Arial"/>
          <w:bCs/>
        </w:rPr>
        <w:t xml:space="preserve">Mr. Bill Corfield, </w:t>
      </w:r>
      <w:r w:rsidR="00B30BFB">
        <w:rPr>
          <w:rFonts w:ascii="Arial" w:hAnsi="Arial" w:cs="Arial"/>
          <w:bCs/>
        </w:rPr>
        <w:t xml:space="preserve">Ms. Stephanie White, Major Jerry Hensley, </w:t>
      </w:r>
      <w:r w:rsidR="00FF0F26">
        <w:rPr>
          <w:rFonts w:ascii="Arial" w:hAnsi="Arial" w:cs="Arial"/>
          <w:bCs/>
        </w:rPr>
        <w:t>Ms. Jessica Janasiewicz, Sheriff Walt McNeil, Mr. Brian Moore, Mr. John Pitta, Mrs. Peggy Pitta, Ms. Hilary Sessions, Ms. Brandi Manley, Dr. Kim Spence, Mr. Darry Lloyd, Major Tracy Clark, Mr. Mark Young, Ms. Terri Lynn, Ms. Fran Carlin-Rogers, Ms. Susan Smith, Ms. Julie Collins, Dr. Katherine Gomez, Mr. Logan McGee, Major Sean Visners, Travis Paulk, Kristin Morgan, Captain Peter Bergstresser, Major David Bernhardt</w:t>
      </w:r>
    </w:p>
    <w:p w14:paraId="52B8E5B4" w14:textId="027B8E62" w:rsidR="00836793" w:rsidRDefault="00836793" w:rsidP="00BE2DB4">
      <w:pPr>
        <w:pStyle w:val="NoSpacing"/>
        <w:rPr>
          <w:rFonts w:ascii="Arial" w:hAnsi="Arial" w:cs="Arial"/>
          <w:bCs/>
        </w:rPr>
      </w:pPr>
    </w:p>
    <w:p w14:paraId="5911F362" w14:textId="226ACE68" w:rsidR="00D84305" w:rsidRDefault="00D84305" w:rsidP="00BE2DB4">
      <w:pPr>
        <w:pStyle w:val="NoSpacing"/>
        <w:rPr>
          <w:rFonts w:ascii="Arial" w:hAnsi="Arial" w:cs="Arial"/>
          <w:bCs/>
        </w:rPr>
      </w:pPr>
      <w:r w:rsidRPr="00FF0F26">
        <w:rPr>
          <w:rFonts w:ascii="Arial" w:hAnsi="Arial" w:cs="Arial"/>
          <w:b/>
        </w:rPr>
        <w:t>Non-Board Members:</w:t>
      </w:r>
      <w:r>
        <w:rPr>
          <w:rFonts w:ascii="Arial" w:hAnsi="Arial" w:cs="Arial"/>
          <w:bCs/>
        </w:rPr>
        <w:t xml:space="preserve"> Kenneth </w:t>
      </w:r>
      <w:r w:rsidRPr="00EA1CEE">
        <w:rPr>
          <w:rFonts w:ascii="Arial" w:hAnsi="Arial" w:cs="Arial"/>
          <w:bCs/>
        </w:rPr>
        <w:t xml:space="preserve">Tucker, </w:t>
      </w:r>
      <w:r w:rsidR="002643B0" w:rsidRPr="00EA1CEE">
        <w:rPr>
          <w:rFonts w:ascii="Arial" w:hAnsi="Arial" w:cs="Arial"/>
          <w:bCs/>
        </w:rPr>
        <w:t>Shelly Pedraza</w:t>
      </w:r>
    </w:p>
    <w:p w14:paraId="027FF8E1" w14:textId="77777777" w:rsidR="00D84305" w:rsidRDefault="00D84305" w:rsidP="00BE2DB4">
      <w:pPr>
        <w:pStyle w:val="NoSpacing"/>
        <w:rPr>
          <w:rFonts w:ascii="Arial" w:hAnsi="Arial" w:cs="Arial"/>
          <w:bCs/>
        </w:rPr>
      </w:pPr>
    </w:p>
    <w:p w14:paraId="28668FC5" w14:textId="3686B791" w:rsidR="00524D56" w:rsidRDefault="00836793" w:rsidP="007534CA">
      <w:pPr>
        <w:spacing w:line="240" w:lineRule="auto"/>
        <w:contextualSpacing/>
        <w:rPr>
          <w:rFonts w:ascii="Arial" w:hAnsi="Arial" w:cs="Arial"/>
        </w:rPr>
      </w:pPr>
      <w:r w:rsidRPr="00782E8F">
        <w:rPr>
          <w:rFonts w:ascii="Arial" w:hAnsi="Arial" w:cs="Arial"/>
          <w:b/>
        </w:rPr>
        <w:t>Organizations and Individuals Represented:</w:t>
      </w:r>
      <w:r>
        <w:rPr>
          <w:rFonts w:ascii="Arial" w:hAnsi="Arial" w:cs="Arial"/>
          <w:b/>
        </w:rPr>
        <w:t xml:space="preserve"> </w:t>
      </w:r>
      <w:r w:rsidR="00FF0F26" w:rsidRPr="000E3B70">
        <w:rPr>
          <w:rFonts w:ascii="Arial" w:hAnsi="Arial" w:cs="Arial"/>
        </w:rPr>
        <w:t>Florida PTA, Office of the State Attorney 8th Circuit, Target Corporation,</w:t>
      </w:r>
      <w:r w:rsidR="00BE2DB4" w:rsidRPr="000E3B70">
        <w:rPr>
          <w:rFonts w:ascii="Arial" w:hAnsi="Arial" w:cs="Arial"/>
        </w:rPr>
        <w:t xml:space="preserve"> Florida Public Safety Institute, St. Petersburg Police Department,</w:t>
      </w:r>
      <w:r w:rsidR="000E3B70" w:rsidRPr="000E3B70">
        <w:rPr>
          <w:rFonts w:ascii="Arial" w:hAnsi="Arial" w:cs="Arial"/>
        </w:rPr>
        <w:t xml:space="preserve"> Florida Association of School Administrators, Leon County Sheriff’s Office,</w:t>
      </w:r>
      <w:r w:rsidR="00BE2DB4" w:rsidRPr="000E3B70">
        <w:rPr>
          <w:rFonts w:ascii="Arial" w:hAnsi="Arial" w:cs="Arial"/>
        </w:rPr>
        <w:t xml:space="preserve"> Florida Association of District School Superintendents, Governor’s Legal Office, </w:t>
      </w:r>
      <w:r w:rsidR="000E3B70" w:rsidRPr="000E3B70">
        <w:rPr>
          <w:rFonts w:ascii="Arial" w:hAnsi="Arial" w:cs="Arial"/>
        </w:rPr>
        <w:t xml:space="preserve">UCF </w:t>
      </w:r>
      <w:r w:rsidR="00BE2DB4" w:rsidRPr="000E3B70">
        <w:rPr>
          <w:rFonts w:ascii="Arial" w:hAnsi="Arial" w:cs="Arial"/>
        </w:rPr>
        <w:t>Center for Autism and Related Disabilities, The Jimmy Ryce Center for Victims of Predatory Abduction,</w:t>
      </w:r>
      <w:r w:rsidR="000E3B70" w:rsidRPr="000E3B70">
        <w:rPr>
          <w:rFonts w:ascii="Arial" w:hAnsi="Arial" w:cs="Arial"/>
        </w:rPr>
        <w:t xml:space="preserve"> Florida Department of Education, Florida Department of Juvenile Justice, Florida Department of Children and Families, Department of Highway Safety and Motor Vehicles, impacted missing families, and private citizens</w:t>
      </w:r>
    </w:p>
    <w:p w14:paraId="2FE4950C" w14:textId="77777777" w:rsidR="007534CA" w:rsidRPr="00524D56" w:rsidRDefault="007534CA" w:rsidP="007534CA">
      <w:pPr>
        <w:spacing w:line="240" w:lineRule="auto"/>
        <w:contextualSpacing/>
        <w:rPr>
          <w:rFonts w:ascii="Arial" w:hAnsi="Arial" w:cs="Arial"/>
          <w:b/>
        </w:rPr>
      </w:pPr>
    </w:p>
    <w:p w14:paraId="4093B11A" w14:textId="13E82C4D" w:rsidR="008D2895" w:rsidRPr="00836793" w:rsidRDefault="00836793">
      <w:pPr>
        <w:rPr>
          <w:rFonts w:ascii="Arial" w:hAnsi="Arial" w:cs="Arial"/>
          <w:b/>
          <w:bCs/>
        </w:rPr>
      </w:pPr>
      <w:r w:rsidRPr="00836793">
        <w:rPr>
          <w:rFonts w:ascii="Arial" w:hAnsi="Arial" w:cs="Arial"/>
          <w:b/>
          <w:bCs/>
        </w:rPr>
        <w:t>Approve 6/7/2024 Meeting Minutes</w:t>
      </w:r>
    </w:p>
    <w:p w14:paraId="21E4BF07" w14:textId="0389F298" w:rsidR="008F3EA9" w:rsidRPr="00836793" w:rsidRDefault="00B86B80" w:rsidP="00836793">
      <w:pPr>
        <w:pStyle w:val="ListParagraph"/>
        <w:numPr>
          <w:ilvl w:val="0"/>
          <w:numId w:val="5"/>
        </w:numPr>
        <w:rPr>
          <w:rFonts w:ascii="Arial" w:hAnsi="Arial" w:cs="Arial"/>
        </w:rPr>
      </w:pPr>
      <w:r w:rsidRPr="00836793">
        <w:rPr>
          <w:rFonts w:ascii="Arial" w:hAnsi="Arial" w:cs="Arial"/>
        </w:rPr>
        <w:t xml:space="preserve">Chief </w:t>
      </w:r>
      <w:r w:rsidR="008D2895" w:rsidRPr="00836793">
        <w:rPr>
          <w:rFonts w:ascii="Arial" w:hAnsi="Arial" w:cs="Arial"/>
        </w:rPr>
        <w:t>Lloyd mo</w:t>
      </w:r>
      <w:r w:rsidR="00524D56" w:rsidRPr="00836793">
        <w:rPr>
          <w:rFonts w:ascii="Arial" w:hAnsi="Arial" w:cs="Arial"/>
        </w:rPr>
        <w:t>ves</w:t>
      </w:r>
      <w:r w:rsidR="008D2895" w:rsidRPr="00836793">
        <w:rPr>
          <w:rFonts w:ascii="Arial" w:hAnsi="Arial" w:cs="Arial"/>
        </w:rPr>
        <w:t xml:space="preserve"> to approve minutes</w:t>
      </w:r>
      <w:r w:rsidRPr="00836793">
        <w:rPr>
          <w:rFonts w:ascii="Arial" w:hAnsi="Arial" w:cs="Arial"/>
        </w:rPr>
        <w:t>.</w:t>
      </w:r>
      <w:r w:rsidR="008D2895" w:rsidRPr="00836793">
        <w:rPr>
          <w:rFonts w:ascii="Arial" w:hAnsi="Arial" w:cs="Arial"/>
        </w:rPr>
        <w:t xml:space="preserve"> Mark </w:t>
      </w:r>
      <w:r w:rsidR="00740147" w:rsidRPr="00836793">
        <w:rPr>
          <w:rFonts w:ascii="Arial" w:hAnsi="Arial" w:cs="Arial"/>
        </w:rPr>
        <w:t>Y</w:t>
      </w:r>
      <w:r w:rsidR="008D2895" w:rsidRPr="00836793">
        <w:rPr>
          <w:rFonts w:ascii="Arial" w:hAnsi="Arial" w:cs="Arial"/>
        </w:rPr>
        <w:t>oung seconds</w:t>
      </w:r>
      <w:r w:rsidR="00524D56" w:rsidRPr="00836793">
        <w:rPr>
          <w:rFonts w:ascii="Arial" w:hAnsi="Arial" w:cs="Arial"/>
        </w:rPr>
        <w:t xml:space="preserve"> the motion</w:t>
      </w:r>
      <w:r w:rsidR="008D2895" w:rsidRPr="00836793">
        <w:rPr>
          <w:rFonts w:ascii="Arial" w:hAnsi="Arial" w:cs="Arial"/>
        </w:rPr>
        <w:t xml:space="preserve">. </w:t>
      </w:r>
      <w:r w:rsidRPr="00836793">
        <w:rPr>
          <w:rFonts w:ascii="Arial" w:hAnsi="Arial" w:cs="Arial"/>
        </w:rPr>
        <w:t xml:space="preserve">The </w:t>
      </w:r>
      <w:r w:rsidR="008D2895" w:rsidRPr="00836793">
        <w:rPr>
          <w:rFonts w:ascii="Arial" w:hAnsi="Arial" w:cs="Arial"/>
        </w:rPr>
        <w:t xml:space="preserve">Board votes in favor; </w:t>
      </w:r>
      <w:r w:rsidRPr="00836793">
        <w:rPr>
          <w:rFonts w:ascii="Arial" w:hAnsi="Arial" w:cs="Arial"/>
        </w:rPr>
        <w:t xml:space="preserve">the </w:t>
      </w:r>
      <w:r w:rsidR="008D2895" w:rsidRPr="00836793">
        <w:rPr>
          <w:rFonts w:ascii="Arial" w:hAnsi="Arial" w:cs="Arial"/>
        </w:rPr>
        <w:t>previous meeting minutes</w:t>
      </w:r>
      <w:r w:rsidR="008F3EA9" w:rsidRPr="00836793">
        <w:rPr>
          <w:rFonts w:ascii="Arial" w:hAnsi="Arial" w:cs="Arial"/>
        </w:rPr>
        <w:t xml:space="preserve"> are</w:t>
      </w:r>
      <w:r w:rsidR="008D2895" w:rsidRPr="00836793">
        <w:rPr>
          <w:rFonts w:ascii="Arial" w:hAnsi="Arial" w:cs="Arial"/>
        </w:rPr>
        <w:t xml:space="preserve"> approved</w:t>
      </w:r>
      <w:r w:rsidR="008F3EA9" w:rsidRPr="00836793">
        <w:rPr>
          <w:rFonts w:ascii="Arial" w:hAnsi="Arial" w:cs="Arial"/>
        </w:rPr>
        <w:t>.</w:t>
      </w:r>
    </w:p>
    <w:p w14:paraId="49A2E521" w14:textId="0B12354D" w:rsidR="00FF0F26" w:rsidRPr="00524D56" w:rsidRDefault="00836793">
      <w:pPr>
        <w:rPr>
          <w:rFonts w:ascii="Arial" w:hAnsi="Arial" w:cs="Arial"/>
        </w:rPr>
      </w:pPr>
      <w:r>
        <w:rPr>
          <w:rFonts w:ascii="Arial" w:hAnsi="Arial" w:cs="Arial"/>
        </w:rPr>
        <w:t>Chairperson Mazzola reminds</w:t>
      </w:r>
      <w:r w:rsidR="008D2895" w:rsidRPr="00524D56">
        <w:rPr>
          <w:rFonts w:ascii="Arial" w:hAnsi="Arial" w:cs="Arial"/>
        </w:rPr>
        <w:t xml:space="preserve"> members to email </w:t>
      </w:r>
      <w:r w:rsidR="00386B82">
        <w:rPr>
          <w:rFonts w:ascii="Arial" w:hAnsi="Arial" w:cs="Arial"/>
        </w:rPr>
        <w:t>GA II Peoples</w:t>
      </w:r>
      <w:r w:rsidR="00386B82" w:rsidRPr="00836793">
        <w:rPr>
          <w:rFonts w:ascii="Arial" w:hAnsi="Arial" w:cs="Arial"/>
        </w:rPr>
        <w:t xml:space="preserve"> </w:t>
      </w:r>
      <w:r w:rsidR="008D2895" w:rsidRPr="00524D56">
        <w:rPr>
          <w:rFonts w:ascii="Arial" w:hAnsi="Arial" w:cs="Arial"/>
        </w:rPr>
        <w:t>with updated contact information</w:t>
      </w:r>
      <w:r w:rsidR="00B86B80" w:rsidRPr="00524D56">
        <w:rPr>
          <w:rFonts w:ascii="Arial" w:hAnsi="Arial" w:cs="Arial"/>
        </w:rPr>
        <w:t>.</w:t>
      </w:r>
    </w:p>
    <w:p w14:paraId="23DB71A7" w14:textId="39464799" w:rsidR="008D2895" w:rsidRPr="00836793" w:rsidRDefault="008D2895">
      <w:pPr>
        <w:rPr>
          <w:rFonts w:ascii="Arial" w:hAnsi="Arial" w:cs="Arial"/>
          <w:b/>
          <w:bCs/>
        </w:rPr>
      </w:pPr>
      <w:r w:rsidRPr="00836793">
        <w:rPr>
          <w:rFonts w:ascii="Arial" w:hAnsi="Arial" w:cs="Arial"/>
          <w:b/>
          <w:bCs/>
        </w:rPr>
        <w:t>Foundation President Tucker</w:t>
      </w:r>
    </w:p>
    <w:p w14:paraId="16F7FFFD" w14:textId="02A6AF0B" w:rsidR="00836793" w:rsidRDefault="008D2895" w:rsidP="00836793">
      <w:pPr>
        <w:pStyle w:val="ListParagraph"/>
        <w:numPr>
          <w:ilvl w:val="0"/>
          <w:numId w:val="5"/>
        </w:numPr>
        <w:rPr>
          <w:rFonts w:ascii="Arial" w:hAnsi="Arial" w:cs="Arial"/>
        </w:rPr>
      </w:pPr>
      <w:r w:rsidRPr="00836793">
        <w:rPr>
          <w:rFonts w:ascii="Arial" w:hAnsi="Arial" w:cs="Arial"/>
        </w:rPr>
        <w:lastRenderedPageBreak/>
        <w:t xml:space="preserve">FMCD Foundation </w:t>
      </w:r>
      <w:r w:rsidR="00740147" w:rsidRPr="00836793">
        <w:rPr>
          <w:rFonts w:ascii="Arial" w:hAnsi="Arial" w:cs="Arial"/>
        </w:rPr>
        <w:t>P</w:t>
      </w:r>
      <w:r w:rsidRPr="00836793">
        <w:rPr>
          <w:rFonts w:ascii="Arial" w:hAnsi="Arial" w:cs="Arial"/>
        </w:rPr>
        <w:t xml:space="preserve">resident Tucker discusses challenges </w:t>
      </w:r>
      <w:r w:rsidR="00740147" w:rsidRPr="00836793">
        <w:rPr>
          <w:rFonts w:ascii="Arial" w:hAnsi="Arial" w:cs="Arial"/>
        </w:rPr>
        <w:t xml:space="preserve">with </w:t>
      </w:r>
      <w:r w:rsidRPr="00836793">
        <w:rPr>
          <w:rFonts w:ascii="Arial" w:hAnsi="Arial" w:cs="Arial"/>
        </w:rPr>
        <w:t xml:space="preserve">funding </w:t>
      </w:r>
      <w:r w:rsidR="00790113">
        <w:rPr>
          <w:rFonts w:ascii="Arial" w:hAnsi="Arial" w:cs="Arial"/>
        </w:rPr>
        <w:t>Florida Missing Children’s Day (</w:t>
      </w:r>
      <w:r w:rsidRPr="00836793">
        <w:rPr>
          <w:rFonts w:ascii="Arial" w:hAnsi="Arial" w:cs="Arial"/>
        </w:rPr>
        <w:t>FMCD</w:t>
      </w:r>
      <w:r w:rsidR="00790113">
        <w:rPr>
          <w:rFonts w:ascii="Arial" w:hAnsi="Arial" w:cs="Arial"/>
        </w:rPr>
        <w:t>)</w:t>
      </w:r>
      <w:r w:rsidRPr="00836793">
        <w:rPr>
          <w:rFonts w:ascii="Arial" w:hAnsi="Arial" w:cs="Arial"/>
        </w:rPr>
        <w:t xml:space="preserve"> and the need to expand donation solicitation with sheriff offices and </w:t>
      </w:r>
      <w:r w:rsidR="00790113">
        <w:rPr>
          <w:rFonts w:ascii="Arial" w:hAnsi="Arial" w:cs="Arial"/>
        </w:rPr>
        <w:t>police departments</w:t>
      </w:r>
      <w:r w:rsidR="00B86B80" w:rsidRPr="00836793">
        <w:rPr>
          <w:rFonts w:ascii="Arial" w:hAnsi="Arial" w:cs="Arial"/>
        </w:rPr>
        <w:t xml:space="preserve">. </w:t>
      </w:r>
    </w:p>
    <w:p w14:paraId="47FEAC9F" w14:textId="555AC9AE" w:rsidR="008D2895" w:rsidRPr="00836793" w:rsidRDefault="00B86B80" w:rsidP="00836793">
      <w:pPr>
        <w:pStyle w:val="ListParagraph"/>
        <w:numPr>
          <w:ilvl w:val="0"/>
          <w:numId w:val="5"/>
        </w:numPr>
        <w:rPr>
          <w:rFonts w:ascii="Arial" w:hAnsi="Arial" w:cs="Arial"/>
        </w:rPr>
      </w:pPr>
      <w:r w:rsidRPr="00836793">
        <w:rPr>
          <w:rFonts w:ascii="Arial" w:hAnsi="Arial" w:cs="Arial"/>
        </w:rPr>
        <w:t>H</w:t>
      </w:r>
      <w:r w:rsidR="008D2895" w:rsidRPr="00836793">
        <w:rPr>
          <w:rFonts w:ascii="Arial" w:hAnsi="Arial" w:cs="Arial"/>
        </w:rPr>
        <w:t>is suggestion is to aim for consistent small donations from more local departments rather than counting on big donations which are dwindling in number due to lack of funding to those departments</w:t>
      </w:r>
      <w:r w:rsidRPr="00836793">
        <w:rPr>
          <w:rFonts w:ascii="Arial" w:hAnsi="Arial" w:cs="Arial"/>
        </w:rPr>
        <w:t>.</w:t>
      </w:r>
      <w:r w:rsidR="008D2895" w:rsidRPr="00836793">
        <w:rPr>
          <w:rFonts w:ascii="Arial" w:hAnsi="Arial" w:cs="Arial"/>
        </w:rPr>
        <w:t xml:space="preserve"> </w:t>
      </w:r>
    </w:p>
    <w:p w14:paraId="25DE8D88" w14:textId="110C9608" w:rsidR="008D2895" w:rsidRPr="00836793" w:rsidRDefault="008D2895" w:rsidP="00836793">
      <w:pPr>
        <w:pStyle w:val="ListParagraph"/>
        <w:numPr>
          <w:ilvl w:val="0"/>
          <w:numId w:val="5"/>
        </w:numPr>
        <w:rPr>
          <w:rFonts w:ascii="Arial" w:hAnsi="Arial" w:cs="Arial"/>
        </w:rPr>
      </w:pPr>
      <w:r w:rsidRPr="00836793">
        <w:rPr>
          <w:rFonts w:ascii="Arial" w:hAnsi="Arial" w:cs="Arial"/>
        </w:rPr>
        <w:t>Hilary</w:t>
      </w:r>
      <w:r w:rsidR="00B86B80" w:rsidRPr="00836793">
        <w:rPr>
          <w:rFonts w:ascii="Arial" w:hAnsi="Arial" w:cs="Arial"/>
        </w:rPr>
        <w:t xml:space="preserve"> Sessions</w:t>
      </w:r>
      <w:r w:rsidRPr="00836793">
        <w:rPr>
          <w:rFonts w:ascii="Arial" w:hAnsi="Arial" w:cs="Arial"/>
        </w:rPr>
        <w:t xml:space="preserve"> suggest</w:t>
      </w:r>
      <w:r w:rsidR="00B86B80" w:rsidRPr="00836793">
        <w:rPr>
          <w:rFonts w:ascii="Arial" w:hAnsi="Arial" w:cs="Arial"/>
        </w:rPr>
        <w:t>s</w:t>
      </w:r>
      <w:r w:rsidRPr="00836793">
        <w:rPr>
          <w:rFonts w:ascii="Arial" w:hAnsi="Arial" w:cs="Arial"/>
        </w:rPr>
        <w:t xml:space="preserve"> </w:t>
      </w:r>
      <w:r w:rsidR="00EE3160" w:rsidRPr="00836793">
        <w:rPr>
          <w:rFonts w:ascii="Arial" w:hAnsi="Arial" w:cs="Arial"/>
        </w:rPr>
        <w:t>looking</w:t>
      </w:r>
      <w:r w:rsidRPr="00836793">
        <w:rPr>
          <w:rFonts w:ascii="Arial" w:hAnsi="Arial" w:cs="Arial"/>
        </w:rPr>
        <w:t xml:space="preserve"> to families for statements to use in fundraising; President Tucker explains that this has been suggested in Foundation meetings as well and may be a helpful addition. </w:t>
      </w:r>
    </w:p>
    <w:p w14:paraId="054989EC" w14:textId="0AF21822" w:rsidR="00FF0F26" w:rsidRPr="007534CA" w:rsidRDefault="008D2895" w:rsidP="007534CA">
      <w:pPr>
        <w:pStyle w:val="ListParagraph"/>
        <w:numPr>
          <w:ilvl w:val="0"/>
          <w:numId w:val="5"/>
        </w:numPr>
        <w:rPr>
          <w:rFonts w:ascii="Arial" w:hAnsi="Arial" w:cs="Arial"/>
        </w:rPr>
      </w:pPr>
      <w:r w:rsidRPr="00836793">
        <w:rPr>
          <w:rFonts w:ascii="Arial" w:hAnsi="Arial" w:cs="Arial"/>
        </w:rPr>
        <w:t>President Tucker makes a general invitation for any suggestions regarding fundraising</w:t>
      </w:r>
      <w:r w:rsidR="00B86B80" w:rsidRPr="00836793">
        <w:rPr>
          <w:rFonts w:ascii="Arial" w:hAnsi="Arial" w:cs="Arial"/>
        </w:rPr>
        <w:t>,</w:t>
      </w:r>
      <w:r w:rsidRPr="00836793">
        <w:rPr>
          <w:rFonts w:ascii="Arial" w:hAnsi="Arial" w:cs="Arial"/>
        </w:rPr>
        <w:t xml:space="preserve"> and</w:t>
      </w:r>
      <w:r w:rsidR="00B86B80" w:rsidRPr="00836793">
        <w:rPr>
          <w:rFonts w:ascii="Arial" w:hAnsi="Arial" w:cs="Arial"/>
        </w:rPr>
        <w:t xml:space="preserve"> for</w:t>
      </w:r>
      <w:r w:rsidRPr="00836793">
        <w:rPr>
          <w:rFonts w:ascii="Arial" w:hAnsi="Arial" w:cs="Arial"/>
        </w:rPr>
        <w:t xml:space="preserve"> any people interested in joining the Foundation to contact the Foundation</w:t>
      </w:r>
      <w:r w:rsidR="00B86B80" w:rsidRPr="00836793">
        <w:rPr>
          <w:rFonts w:ascii="Arial" w:hAnsi="Arial" w:cs="Arial"/>
        </w:rPr>
        <w:t xml:space="preserve"> using their email address.</w:t>
      </w:r>
    </w:p>
    <w:p w14:paraId="2E18FD28" w14:textId="783ADAFD" w:rsidR="008D2895" w:rsidRPr="00836793" w:rsidRDefault="008D2895">
      <w:pPr>
        <w:rPr>
          <w:rFonts w:ascii="Arial" w:hAnsi="Arial" w:cs="Arial"/>
          <w:b/>
          <w:bCs/>
        </w:rPr>
      </w:pPr>
      <w:r w:rsidRPr="00836793">
        <w:rPr>
          <w:rFonts w:ascii="Arial" w:hAnsi="Arial" w:cs="Arial"/>
          <w:b/>
          <w:bCs/>
        </w:rPr>
        <w:t xml:space="preserve">FMCD After Action </w:t>
      </w:r>
    </w:p>
    <w:p w14:paraId="04F01A8B" w14:textId="621C2293" w:rsidR="00023B90" w:rsidRPr="00836793" w:rsidRDefault="00524D56" w:rsidP="00836793">
      <w:pPr>
        <w:pStyle w:val="ListParagraph"/>
        <w:numPr>
          <w:ilvl w:val="0"/>
          <w:numId w:val="6"/>
        </w:numPr>
        <w:rPr>
          <w:rFonts w:ascii="Arial" w:hAnsi="Arial" w:cs="Arial"/>
        </w:rPr>
      </w:pPr>
      <w:r w:rsidRPr="00D84305">
        <w:rPr>
          <w:rFonts w:ascii="Arial" w:hAnsi="Arial" w:cs="Arial"/>
        </w:rPr>
        <w:t>Dan Campbell</w:t>
      </w:r>
      <w:r w:rsidR="00D84305">
        <w:rPr>
          <w:rFonts w:ascii="Arial" w:hAnsi="Arial" w:cs="Arial"/>
        </w:rPr>
        <w:t xml:space="preserve"> mentioned the wait time for food after the FASRO reception wrapped up its speeches early; people were left waiting for Mission’s scheduled time slot to begin and some left. </w:t>
      </w:r>
    </w:p>
    <w:p w14:paraId="091DFAE8" w14:textId="5B33CB03" w:rsidR="008D2895" w:rsidRPr="00836793" w:rsidRDefault="00023B90" w:rsidP="00836793">
      <w:pPr>
        <w:pStyle w:val="ListParagraph"/>
        <w:numPr>
          <w:ilvl w:val="0"/>
          <w:numId w:val="6"/>
        </w:numPr>
        <w:rPr>
          <w:rFonts w:ascii="Arial" w:hAnsi="Arial" w:cs="Arial"/>
        </w:rPr>
      </w:pPr>
      <w:r w:rsidRPr="00836793">
        <w:rPr>
          <w:rFonts w:ascii="Arial" w:hAnsi="Arial" w:cs="Arial"/>
        </w:rPr>
        <w:t>Stephanie White expressed appreciation for the acknowledgement of the fallen bloodhounds</w:t>
      </w:r>
      <w:r w:rsidR="00524D56" w:rsidRPr="00836793">
        <w:rPr>
          <w:rFonts w:ascii="Arial" w:hAnsi="Arial" w:cs="Arial"/>
        </w:rPr>
        <w:t xml:space="preserve"> via signage at the ceremony.</w:t>
      </w:r>
    </w:p>
    <w:p w14:paraId="7A4AFACE" w14:textId="393E108E" w:rsidR="00023B90" w:rsidRPr="00836793" w:rsidRDefault="00B86B80" w:rsidP="00836793">
      <w:pPr>
        <w:pStyle w:val="ListParagraph"/>
        <w:numPr>
          <w:ilvl w:val="0"/>
          <w:numId w:val="6"/>
        </w:numPr>
        <w:rPr>
          <w:rFonts w:ascii="Arial" w:hAnsi="Arial" w:cs="Arial"/>
        </w:rPr>
      </w:pPr>
      <w:r w:rsidRPr="00836793">
        <w:rPr>
          <w:rFonts w:ascii="Arial" w:hAnsi="Arial" w:cs="Arial"/>
        </w:rPr>
        <w:t xml:space="preserve">There was a </w:t>
      </w:r>
      <w:r w:rsidR="00023B90" w:rsidRPr="00836793">
        <w:rPr>
          <w:rFonts w:ascii="Arial" w:hAnsi="Arial" w:cs="Arial"/>
        </w:rPr>
        <w:t>consensus</w:t>
      </w:r>
      <w:r w:rsidRPr="00836793">
        <w:rPr>
          <w:rFonts w:ascii="Arial" w:hAnsi="Arial" w:cs="Arial"/>
        </w:rPr>
        <w:t xml:space="preserve"> by Board members</w:t>
      </w:r>
      <w:r w:rsidR="00023B90" w:rsidRPr="00836793">
        <w:rPr>
          <w:rFonts w:ascii="Arial" w:hAnsi="Arial" w:cs="Arial"/>
        </w:rPr>
        <w:t xml:space="preserve"> that rehearsal went well and was suitably organized. </w:t>
      </w:r>
    </w:p>
    <w:p w14:paraId="1576215E" w14:textId="625384FF" w:rsidR="00524D56" w:rsidRPr="00836793" w:rsidRDefault="00D84305" w:rsidP="00836793">
      <w:pPr>
        <w:pStyle w:val="ListParagraph"/>
        <w:numPr>
          <w:ilvl w:val="0"/>
          <w:numId w:val="6"/>
        </w:numPr>
        <w:rPr>
          <w:rFonts w:ascii="Arial" w:hAnsi="Arial" w:cs="Arial"/>
        </w:rPr>
      </w:pPr>
      <w:r>
        <w:rPr>
          <w:rFonts w:ascii="Arial" w:hAnsi="Arial" w:cs="Arial"/>
        </w:rPr>
        <w:t>A member</w:t>
      </w:r>
      <w:r w:rsidR="00023B90" w:rsidRPr="00836793">
        <w:rPr>
          <w:rFonts w:ascii="Arial" w:hAnsi="Arial" w:cs="Arial"/>
        </w:rPr>
        <w:t xml:space="preserve"> notes that FASRO reception was </w:t>
      </w:r>
      <w:r w:rsidR="00EA1CEE" w:rsidRPr="00836793">
        <w:rPr>
          <w:rFonts w:ascii="Arial" w:hAnsi="Arial" w:cs="Arial"/>
        </w:rPr>
        <w:t>crowded,</w:t>
      </w:r>
      <w:r w:rsidR="00023B90" w:rsidRPr="00836793">
        <w:rPr>
          <w:rFonts w:ascii="Arial" w:hAnsi="Arial" w:cs="Arial"/>
        </w:rPr>
        <w:t xml:space="preserve"> and the tables were</w:t>
      </w:r>
      <w:r w:rsidR="00524D56" w:rsidRPr="00836793">
        <w:rPr>
          <w:rFonts w:ascii="Arial" w:hAnsi="Arial" w:cs="Arial"/>
        </w:rPr>
        <w:t xml:space="preserve"> too</w:t>
      </w:r>
      <w:r w:rsidR="00023B90" w:rsidRPr="00836793">
        <w:rPr>
          <w:rFonts w:ascii="Arial" w:hAnsi="Arial" w:cs="Arial"/>
        </w:rPr>
        <w:t xml:space="preserve"> close together. He also suggests nametags or place cards for invited attendees so that they can be more easily identified</w:t>
      </w:r>
      <w:r w:rsidR="00B86B80" w:rsidRPr="00836793">
        <w:rPr>
          <w:rFonts w:ascii="Arial" w:hAnsi="Arial" w:cs="Arial"/>
        </w:rPr>
        <w:t xml:space="preserve"> to each other.</w:t>
      </w:r>
      <w:r w:rsidR="00524D56" w:rsidRPr="00836793">
        <w:rPr>
          <w:rFonts w:ascii="Arial" w:hAnsi="Arial" w:cs="Arial"/>
        </w:rPr>
        <w:t xml:space="preserve"> </w:t>
      </w:r>
    </w:p>
    <w:p w14:paraId="2EA56A27" w14:textId="6C3D2985" w:rsidR="00023B90" w:rsidRPr="00836793" w:rsidRDefault="00503FAF" w:rsidP="00836793">
      <w:pPr>
        <w:pStyle w:val="ListParagraph"/>
        <w:numPr>
          <w:ilvl w:val="0"/>
          <w:numId w:val="6"/>
        </w:numPr>
        <w:rPr>
          <w:rFonts w:ascii="Arial" w:hAnsi="Arial" w:cs="Arial"/>
        </w:rPr>
      </w:pPr>
      <w:r w:rsidRPr="00836793">
        <w:rPr>
          <w:rFonts w:ascii="Arial" w:hAnsi="Arial" w:cs="Arial"/>
        </w:rPr>
        <w:t xml:space="preserve">Dr. Gomez brought a guest </w:t>
      </w:r>
      <w:r w:rsidR="00B86B80" w:rsidRPr="00836793">
        <w:rPr>
          <w:rFonts w:ascii="Arial" w:hAnsi="Arial" w:cs="Arial"/>
        </w:rPr>
        <w:t xml:space="preserve">who was </w:t>
      </w:r>
      <w:r w:rsidRPr="00836793">
        <w:rPr>
          <w:rFonts w:ascii="Arial" w:hAnsi="Arial" w:cs="Arial"/>
        </w:rPr>
        <w:t>new to the ceremony</w:t>
      </w:r>
      <w:r w:rsidR="00524D56" w:rsidRPr="00836793">
        <w:rPr>
          <w:rFonts w:ascii="Arial" w:hAnsi="Arial" w:cs="Arial"/>
        </w:rPr>
        <w:t xml:space="preserve"> </w:t>
      </w:r>
      <w:r w:rsidR="00EA1CEE" w:rsidRPr="00836793">
        <w:rPr>
          <w:rFonts w:ascii="Arial" w:hAnsi="Arial" w:cs="Arial"/>
        </w:rPr>
        <w:t>to</w:t>
      </w:r>
      <w:r w:rsidR="00524D56" w:rsidRPr="00836793">
        <w:rPr>
          <w:rFonts w:ascii="Arial" w:hAnsi="Arial" w:cs="Arial"/>
        </w:rPr>
        <w:t xml:space="preserve"> provide a fresh perspective. She</w:t>
      </w:r>
      <w:r w:rsidRPr="00836793">
        <w:rPr>
          <w:rFonts w:ascii="Arial" w:hAnsi="Arial" w:cs="Arial"/>
        </w:rPr>
        <w:t xml:space="preserve"> suggested that the ceremony spend more tim</w:t>
      </w:r>
      <w:r w:rsidR="00B86B80" w:rsidRPr="00836793">
        <w:rPr>
          <w:rFonts w:ascii="Arial" w:hAnsi="Arial" w:cs="Arial"/>
        </w:rPr>
        <w:t>e during the ceremony</w:t>
      </w:r>
      <w:r w:rsidRPr="00836793">
        <w:rPr>
          <w:rFonts w:ascii="Arial" w:hAnsi="Arial" w:cs="Arial"/>
        </w:rPr>
        <w:t xml:space="preserve"> on the topic of the families. </w:t>
      </w:r>
    </w:p>
    <w:p w14:paraId="7FF85424" w14:textId="55BAEF74" w:rsidR="00503FAF" w:rsidRPr="00524D56" w:rsidRDefault="00503FAF" w:rsidP="00836793">
      <w:pPr>
        <w:pStyle w:val="ListParagraph"/>
        <w:numPr>
          <w:ilvl w:val="1"/>
          <w:numId w:val="6"/>
        </w:numPr>
        <w:rPr>
          <w:rFonts w:ascii="Arial" w:hAnsi="Arial" w:cs="Arial"/>
        </w:rPr>
      </w:pPr>
      <w:r w:rsidRPr="00524D56">
        <w:rPr>
          <w:rFonts w:ascii="Arial" w:hAnsi="Arial" w:cs="Arial"/>
        </w:rPr>
        <w:t>Mrs. Pitta suggests adding a sentence worth of information to the family part of the ceremony to familiarize attendees</w:t>
      </w:r>
      <w:r w:rsidR="00B86B80" w:rsidRPr="00524D56">
        <w:rPr>
          <w:rFonts w:ascii="Arial" w:hAnsi="Arial" w:cs="Arial"/>
        </w:rPr>
        <w:t>. T</w:t>
      </w:r>
      <w:r w:rsidRPr="00524D56">
        <w:rPr>
          <w:rFonts w:ascii="Arial" w:hAnsi="Arial" w:cs="Arial"/>
        </w:rPr>
        <w:t xml:space="preserve">here is another suggestion to provide written information, and another to include information like what part of the state each family is from. </w:t>
      </w:r>
      <w:r w:rsidR="00B86B80" w:rsidRPr="00524D56">
        <w:rPr>
          <w:rFonts w:ascii="Arial" w:hAnsi="Arial" w:cs="Arial"/>
        </w:rPr>
        <w:t>There is a q</w:t>
      </w:r>
      <w:r w:rsidRPr="00524D56">
        <w:rPr>
          <w:rFonts w:ascii="Arial" w:hAnsi="Arial" w:cs="Arial"/>
        </w:rPr>
        <w:t>uestion of what the families think about the time spent on the ceremony. Hilary Sessions suggests a mention of how old the missing or deceased person</w:t>
      </w:r>
      <w:r w:rsidR="00524D56" w:rsidRPr="00524D56">
        <w:rPr>
          <w:rFonts w:ascii="Arial" w:hAnsi="Arial" w:cs="Arial"/>
        </w:rPr>
        <w:t>s</w:t>
      </w:r>
      <w:r w:rsidRPr="00524D56">
        <w:rPr>
          <w:rFonts w:ascii="Arial" w:hAnsi="Arial" w:cs="Arial"/>
        </w:rPr>
        <w:t xml:space="preserve"> would be today. </w:t>
      </w:r>
    </w:p>
    <w:p w14:paraId="418ADB14" w14:textId="77777777" w:rsidR="00B86B80" w:rsidRPr="00524D56" w:rsidRDefault="00B86B80" w:rsidP="00836793">
      <w:pPr>
        <w:pStyle w:val="ListParagraph"/>
        <w:numPr>
          <w:ilvl w:val="1"/>
          <w:numId w:val="6"/>
        </w:numPr>
        <w:rPr>
          <w:rFonts w:ascii="Arial" w:hAnsi="Arial" w:cs="Arial"/>
        </w:rPr>
      </w:pPr>
      <w:r w:rsidRPr="00524D56">
        <w:rPr>
          <w:rFonts w:ascii="Arial" w:hAnsi="Arial" w:cs="Arial"/>
        </w:rPr>
        <w:t>There was d</w:t>
      </w:r>
      <w:r w:rsidR="00503FAF" w:rsidRPr="00524D56">
        <w:rPr>
          <w:rFonts w:ascii="Arial" w:hAnsi="Arial" w:cs="Arial"/>
        </w:rPr>
        <w:t>iscussion of the live broadcast on the Florida Channel and the one</w:t>
      </w:r>
      <w:r w:rsidRPr="00524D56">
        <w:rPr>
          <w:rFonts w:ascii="Arial" w:hAnsi="Arial" w:cs="Arial"/>
        </w:rPr>
        <w:t>-</w:t>
      </w:r>
      <w:r w:rsidR="00503FAF" w:rsidRPr="00524D56">
        <w:rPr>
          <w:rFonts w:ascii="Arial" w:hAnsi="Arial" w:cs="Arial"/>
        </w:rPr>
        <w:t>hour time limit due to that</w:t>
      </w:r>
      <w:r w:rsidRPr="00524D56">
        <w:rPr>
          <w:rFonts w:ascii="Arial" w:hAnsi="Arial" w:cs="Arial"/>
        </w:rPr>
        <w:t>. There was additionally a q</w:t>
      </w:r>
      <w:r w:rsidR="00503FAF" w:rsidRPr="00524D56">
        <w:rPr>
          <w:rFonts w:ascii="Arial" w:hAnsi="Arial" w:cs="Arial"/>
        </w:rPr>
        <w:t xml:space="preserve">uestion </w:t>
      </w:r>
      <w:r w:rsidRPr="00524D56">
        <w:rPr>
          <w:rFonts w:ascii="Arial" w:hAnsi="Arial" w:cs="Arial"/>
        </w:rPr>
        <w:t>regarding</w:t>
      </w:r>
      <w:r w:rsidR="00503FAF" w:rsidRPr="00524D56">
        <w:rPr>
          <w:rFonts w:ascii="Arial" w:hAnsi="Arial" w:cs="Arial"/>
        </w:rPr>
        <w:t xml:space="preserve"> the priority of having the live viewers; how many people watch it live </w:t>
      </w:r>
      <w:r w:rsidRPr="00524D56">
        <w:rPr>
          <w:rFonts w:ascii="Arial" w:hAnsi="Arial" w:cs="Arial"/>
        </w:rPr>
        <w:t>versus</w:t>
      </w:r>
      <w:r w:rsidR="00503FAF" w:rsidRPr="00524D56">
        <w:rPr>
          <w:rFonts w:ascii="Arial" w:hAnsi="Arial" w:cs="Arial"/>
        </w:rPr>
        <w:t xml:space="preserve"> watch</w:t>
      </w:r>
      <w:r w:rsidRPr="00524D56">
        <w:rPr>
          <w:rFonts w:ascii="Arial" w:hAnsi="Arial" w:cs="Arial"/>
        </w:rPr>
        <w:t>ing</w:t>
      </w:r>
      <w:r w:rsidR="00503FAF" w:rsidRPr="00524D56">
        <w:rPr>
          <w:rFonts w:ascii="Arial" w:hAnsi="Arial" w:cs="Arial"/>
        </w:rPr>
        <w:t xml:space="preserve"> it after the fact? </w:t>
      </w:r>
    </w:p>
    <w:p w14:paraId="3F36BAB8" w14:textId="0A70FE35" w:rsidR="00B86B80" w:rsidRPr="00524D56" w:rsidRDefault="00503FAF" w:rsidP="00836793">
      <w:pPr>
        <w:pStyle w:val="ListParagraph"/>
        <w:numPr>
          <w:ilvl w:val="1"/>
          <w:numId w:val="6"/>
        </w:numPr>
        <w:rPr>
          <w:rFonts w:ascii="Arial" w:hAnsi="Arial" w:cs="Arial"/>
        </w:rPr>
      </w:pPr>
      <w:r w:rsidRPr="00524D56">
        <w:rPr>
          <w:rFonts w:ascii="Arial" w:hAnsi="Arial" w:cs="Arial"/>
        </w:rPr>
        <w:t xml:space="preserve">SMAS Bullard says </w:t>
      </w:r>
      <w:r w:rsidR="00B86B80" w:rsidRPr="00524D56">
        <w:rPr>
          <w:rFonts w:ascii="Arial" w:hAnsi="Arial" w:cs="Arial"/>
        </w:rPr>
        <w:t>that the Board</w:t>
      </w:r>
      <w:r w:rsidRPr="00524D56">
        <w:rPr>
          <w:rFonts w:ascii="Arial" w:hAnsi="Arial" w:cs="Arial"/>
        </w:rPr>
        <w:t xml:space="preserve"> can request their statistics</w:t>
      </w:r>
      <w:r w:rsidR="00B41224" w:rsidRPr="00524D56">
        <w:rPr>
          <w:rFonts w:ascii="Arial" w:hAnsi="Arial" w:cs="Arial"/>
        </w:rPr>
        <w:t>, but that any change to this must go through FDLE’s legal team</w:t>
      </w:r>
      <w:r w:rsidRPr="00524D56">
        <w:rPr>
          <w:rFonts w:ascii="Arial" w:hAnsi="Arial" w:cs="Arial"/>
        </w:rPr>
        <w:t xml:space="preserve">. </w:t>
      </w:r>
    </w:p>
    <w:p w14:paraId="39640376" w14:textId="77777777" w:rsidR="00B86B80" w:rsidRPr="00524D56" w:rsidRDefault="00B41224" w:rsidP="00836793">
      <w:pPr>
        <w:pStyle w:val="ListParagraph"/>
        <w:numPr>
          <w:ilvl w:val="1"/>
          <w:numId w:val="6"/>
        </w:numPr>
        <w:rPr>
          <w:rFonts w:ascii="Arial" w:hAnsi="Arial" w:cs="Arial"/>
        </w:rPr>
      </w:pPr>
      <w:r w:rsidRPr="00524D56">
        <w:rPr>
          <w:rFonts w:ascii="Arial" w:hAnsi="Arial" w:cs="Arial"/>
        </w:rPr>
        <w:t>SMAS Bullard says that the families can be asked what information the</w:t>
      </w:r>
      <w:r w:rsidR="00B86B80" w:rsidRPr="00524D56">
        <w:rPr>
          <w:rFonts w:ascii="Arial" w:hAnsi="Arial" w:cs="Arial"/>
        </w:rPr>
        <w:t>y</w:t>
      </w:r>
      <w:r w:rsidRPr="00524D56">
        <w:rPr>
          <w:rFonts w:ascii="Arial" w:hAnsi="Arial" w:cs="Arial"/>
        </w:rPr>
        <w:t xml:space="preserve"> are interested in or comfortable with sharing during the ceremony in line with the suggestions for more information. She suggests a family member ask them this. </w:t>
      </w:r>
    </w:p>
    <w:p w14:paraId="1CEDF9CE" w14:textId="77777777" w:rsidR="00B86B80" w:rsidRPr="00524D56" w:rsidRDefault="00B41224" w:rsidP="00836793">
      <w:pPr>
        <w:pStyle w:val="ListParagraph"/>
        <w:numPr>
          <w:ilvl w:val="1"/>
          <w:numId w:val="6"/>
        </w:numPr>
        <w:rPr>
          <w:rFonts w:ascii="Arial" w:hAnsi="Arial" w:cs="Arial"/>
        </w:rPr>
      </w:pPr>
      <w:r w:rsidRPr="00524D56">
        <w:rPr>
          <w:rFonts w:ascii="Arial" w:hAnsi="Arial" w:cs="Arial"/>
        </w:rPr>
        <w:t xml:space="preserve">She explains that the date missing and place missing from can be announced aloud during the ceremony, but that other information may be sensitive and must be cleared. </w:t>
      </w:r>
    </w:p>
    <w:p w14:paraId="090123D5" w14:textId="77777777" w:rsidR="00B86B80" w:rsidRPr="00524D56" w:rsidRDefault="00B41224" w:rsidP="00836793">
      <w:pPr>
        <w:pStyle w:val="ListParagraph"/>
        <w:numPr>
          <w:ilvl w:val="1"/>
          <w:numId w:val="6"/>
        </w:numPr>
        <w:rPr>
          <w:rFonts w:ascii="Arial" w:hAnsi="Arial" w:cs="Arial"/>
        </w:rPr>
      </w:pPr>
      <w:r w:rsidRPr="00524D56">
        <w:rPr>
          <w:rFonts w:ascii="Arial" w:hAnsi="Arial" w:cs="Arial"/>
        </w:rPr>
        <w:lastRenderedPageBreak/>
        <w:t xml:space="preserve">This year, the printed program included year missing next to each missing or deceased person’s name. </w:t>
      </w:r>
    </w:p>
    <w:p w14:paraId="7538FD33" w14:textId="4EC832E8" w:rsidR="00836793" w:rsidRPr="00836793" w:rsidRDefault="00B41224" w:rsidP="00836793">
      <w:pPr>
        <w:pStyle w:val="ListParagraph"/>
        <w:numPr>
          <w:ilvl w:val="1"/>
          <w:numId w:val="6"/>
        </w:numPr>
        <w:rPr>
          <w:rFonts w:ascii="Arial" w:hAnsi="Arial" w:cs="Arial"/>
        </w:rPr>
      </w:pPr>
      <w:r w:rsidRPr="00524D56">
        <w:rPr>
          <w:rFonts w:ascii="Arial" w:hAnsi="Arial" w:cs="Arial"/>
        </w:rPr>
        <w:t xml:space="preserve">Suggestion to include a </w:t>
      </w:r>
      <w:r w:rsidR="00B86B80" w:rsidRPr="00524D56">
        <w:rPr>
          <w:rFonts w:ascii="Arial" w:hAnsi="Arial" w:cs="Arial"/>
        </w:rPr>
        <w:t>PowerPoint</w:t>
      </w:r>
      <w:r w:rsidRPr="00524D56">
        <w:rPr>
          <w:rFonts w:ascii="Arial" w:hAnsi="Arial" w:cs="Arial"/>
        </w:rPr>
        <w:t xml:space="preserve"> with more information; SMAS Bullard explains that this cannot be included on stage because the video cameras will not be able to record it properly. </w:t>
      </w:r>
    </w:p>
    <w:p w14:paraId="0241864D" w14:textId="07407EB5" w:rsidR="00FF0F26" w:rsidRPr="007534CA" w:rsidRDefault="00B41224" w:rsidP="007534CA">
      <w:pPr>
        <w:pStyle w:val="ListParagraph"/>
        <w:numPr>
          <w:ilvl w:val="0"/>
          <w:numId w:val="6"/>
        </w:numPr>
        <w:rPr>
          <w:rFonts w:ascii="Arial" w:hAnsi="Arial" w:cs="Arial"/>
        </w:rPr>
      </w:pPr>
      <w:r w:rsidRPr="00836793">
        <w:rPr>
          <w:rFonts w:ascii="Arial" w:hAnsi="Arial" w:cs="Arial"/>
        </w:rPr>
        <w:t>Dan Campbell notes that the program this year was very good</w:t>
      </w:r>
      <w:r w:rsidR="00524D56" w:rsidRPr="00836793">
        <w:rPr>
          <w:rFonts w:ascii="Arial" w:hAnsi="Arial" w:cs="Arial"/>
        </w:rPr>
        <w:t xml:space="preserve"> and even</w:t>
      </w:r>
      <w:r w:rsidRPr="00836793">
        <w:rPr>
          <w:rFonts w:ascii="Arial" w:hAnsi="Arial" w:cs="Arial"/>
        </w:rPr>
        <w:t xml:space="preserve"> better than previous years.</w:t>
      </w:r>
    </w:p>
    <w:p w14:paraId="58F3E550" w14:textId="3FF421BC" w:rsidR="00B41224" w:rsidRPr="00836793" w:rsidRDefault="00B41224">
      <w:pPr>
        <w:rPr>
          <w:rFonts w:ascii="Arial" w:hAnsi="Arial" w:cs="Arial"/>
          <w:b/>
          <w:bCs/>
        </w:rPr>
      </w:pPr>
      <w:r w:rsidRPr="00836793">
        <w:rPr>
          <w:rFonts w:ascii="Arial" w:hAnsi="Arial" w:cs="Arial"/>
          <w:b/>
          <w:bCs/>
        </w:rPr>
        <w:t xml:space="preserve">FMCD </w:t>
      </w:r>
      <w:r w:rsidR="00740147" w:rsidRPr="00836793">
        <w:rPr>
          <w:rFonts w:ascii="Arial" w:hAnsi="Arial" w:cs="Arial"/>
          <w:b/>
          <w:bCs/>
        </w:rPr>
        <w:t>L</w:t>
      </w:r>
      <w:r w:rsidRPr="00836793">
        <w:rPr>
          <w:rFonts w:ascii="Arial" w:hAnsi="Arial" w:cs="Arial"/>
          <w:b/>
          <w:bCs/>
        </w:rPr>
        <w:t xml:space="preserve">ocation </w:t>
      </w:r>
      <w:r w:rsidR="00740147" w:rsidRPr="00836793">
        <w:rPr>
          <w:rFonts w:ascii="Arial" w:hAnsi="Arial" w:cs="Arial"/>
          <w:b/>
          <w:bCs/>
        </w:rPr>
        <w:t>D</w:t>
      </w:r>
      <w:r w:rsidRPr="00836793">
        <w:rPr>
          <w:rFonts w:ascii="Arial" w:hAnsi="Arial" w:cs="Arial"/>
          <w:b/>
          <w:bCs/>
        </w:rPr>
        <w:t>iscussion</w:t>
      </w:r>
    </w:p>
    <w:p w14:paraId="7530C91F" w14:textId="39D3A4F4" w:rsidR="00B41224" w:rsidRPr="00836793" w:rsidRDefault="003F7C44" w:rsidP="00836793">
      <w:pPr>
        <w:pStyle w:val="ListParagraph"/>
        <w:numPr>
          <w:ilvl w:val="0"/>
          <w:numId w:val="6"/>
        </w:numPr>
        <w:rPr>
          <w:rFonts w:ascii="Arial" w:hAnsi="Arial" w:cs="Arial"/>
        </w:rPr>
      </w:pPr>
      <w:r>
        <w:rPr>
          <w:rFonts w:ascii="Arial" w:hAnsi="Arial" w:cs="Arial"/>
        </w:rPr>
        <w:t>GA II Peoples</w:t>
      </w:r>
      <w:r w:rsidR="00B86B80" w:rsidRPr="00836793">
        <w:rPr>
          <w:rFonts w:ascii="Arial" w:hAnsi="Arial" w:cs="Arial"/>
        </w:rPr>
        <w:t xml:space="preserve"> c</w:t>
      </w:r>
      <w:r w:rsidR="00B41224" w:rsidRPr="00836793">
        <w:rPr>
          <w:rFonts w:ascii="Arial" w:hAnsi="Arial" w:cs="Arial"/>
        </w:rPr>
        <w:t>larifi</w:t>
      </w:r>
      <w:r w:rsidR="00B86B80" w:rsidRPr="00836793">
        <w:rPr>
          <w:rFonts w:ascii="Arial" w:hAnsi="Arial" w:cs="Arial"/>
        </w:rPr>
        <w:t>e</w:t>
      </w:r>
      <w:r>
        <w:rPr>
          <w:rFonts w:ascii="Arial" w:hAnsi="Arial" w:cs="Arial"/>
        </w:rPr>
        <w:t>d</w:t>
      </w:r>
      <w:r w:rsidR="00B41224" w:rsidRPr="00836793">
        <w:rPr>
          <w:rFonts w:ascii="Arial" w:hAnsi="Arial" w:cs="Arial"/>
        </w:rPr>
        <w:t xml:space="preserve"> that the Board will not decide the </w:t>
      </w:r>
      <w:r w:rsidR="00836793" w:rsidRPr="00836793">
        <w:rPr>
          <w:rFonts w:ascii="Arial" w:hAnsi="Arial" w:cs="Arial"/>
        </w:rPr>
        <w:t xml:space="preserve">venue for </w:t>
      </w:r>
      <w:r w:rsidRPr="00836793">
        <w:rPr>
          <w:rFonts w:ascii="Arial" w:hAnsi="Arial" w:cs="Arial"/>
        </w:rPr>
        <w:t>FMCD but</w:t>
      </w:r>
      <w:r w:rsidR="00B41224" w:rsidRPr="00836793">
        <w:rPr>
          <w:rFonts w:ascii="Arial" w:hAnsi="Arial" w:cs="Arial"/>
        </w:rPr>
        <w:t xml:space="preserve"> can provide input </w:t>
      </w:r>
      <w:r w:rsidR="00740147" w:rsidRPr="00836793">
        <w:rPr>
          <w:rFonts w:ascii="Arial" w:hAnsi="Arial" w:cs="Arial"/>
        </w:rPr>
        <w:t>that will be considered when making</w:t>
      </w:r>
      <w:r w:rsidR="00B41224" w:rsidRPr="00836793">
        <w:rPr>
          <w:rFonts w:ascii="Arial" w:hAnsi="Arial" w:cs="Arial"/>
        </w:rPr>
        <w:t xml:space="preserve"> the final determination. </w:t>
      </w:r>
    </w:p>
    <w:p w14:paraId="2A779069" w14:textId="53AC08AE" w:rsidR="00B41224" w:rsidRPr="00836793" w:rsidRDefault="00B41224" w:rsidP="00836793">
      <w:pPr>
        <w:pStyle w:val="ListParagraph"/>
        <w:numPr>
          <w:ilvl w:val="0"/>
          <w:numId w:val="6"/>
        </w:numPr>
        <w:rPr>
          <w:rFonts w:ascii="Arial" w:hAnsi="Arial" w:cs="Arial"/>
        </w:rPr>
      </w:pPr>
      <w:r w:rsidRPr="00836793">
        <w:rPr>
          <w:rFonts w:ascii="Arial" w:hAnsi="Arial" w:cs="Arial"/>
        </w:rPr>
        <w:t xml:space="preserve">Points made by members in favor of the </w:t>
      </w:r>
      <w:r w:rsidR="00740147" w:rsidRPr="00836793">
        <w:rPr>
          <w:rFonts w:ascii="Arial" w:hAnsi="Arial" w:cs="Arial"/>
        </w:rPr>
        <w:t>Tallahassee Automobile M</w:t>
      </w:r>
      <w:r w:rsidRPr="00836793">
        <w:rPr>
          <w:rFonts w:ascii="Arial" w:hAnsi="Arial" w:cs="Arial"/>
        </w:rPr>
        <w:t>useum include parking, air conditioning, space, accessibility,</w:t>
      </w:r>
      <w:r w:rsidR="00B86B80" w:rsidRPr="00836793">
        <w:rPr>
          <w:rFonts w:ascii="Arial" w:hAnsi="Arial" w:cs="Arial"/>
        </w:rPr>
        <w:t xml:space="preserve"> and</w:t>
      </w:r>
      <w:r w:rsidR="00FF0F26">
        <w:rPr>
          <w:rFonts w:ascii="Arial" w:hAnsi="Arial" w:cs="Arial"/>
        </w:rPr>
        <w:t xml:space="preserve"> </w:t>
      </w:r>
      <w:r w:rsidRPr="00836793">
        <w:rPr>
          <w:rFonts w:ascii="Arial" w:hAnsi="Arial" w:cs="Arial"/>
        </w:rPr>
        <w:t>host</w:t>
      </w:r>
      <w:r w:rsidR="00FF0F26">
        <w:rPr>
          <w:rFonts w:ascii="Arial" w:hAnsi="Arial" w:cs="Arial"/>
        </w:rPr>
        <w:t>ing</w:t>
      </w:r>
      <w:r w:rsidRPr="00836793">
        <w:rPr>
          <w:rFonts w:ascii="Arial" w:hAnsi="Arial" w:cs="Arial"/>
        </w:rPr>
        <w:t xml:space="preserve"> the safety fair on-site</w:t>
      </w:r>
      <w:r w:rsidR="00B86B80" w:rsidRPr="00836793">
        <w:rPr>
          <w:rFonts w:ascii="Arial" w:hAnsi="Arial" w:cs="Arial"/>
        </w:rPr>
        <w:t>.</w:t>
      </w:r>
      <w:r w:rsidRPr="00836793">
        <w:rPr>
          <w:rFonts w:ascii="Arial" w:hAnsi="Arial" w:cs="Arial"/>
        </w:rPr>
        <w:t xml:space="preserve"> </w:t>
      </w:r>
    </w:p>
    <w:p w14:paraId="2169DA80" w14:textId="64AAA4B5" w:rsidR="0023112C" w:rsidRPr="00836793" w:rsidRDefault="00B41224" w:rsidP="00836793">
      <w:pPr>
        <w:pStyle w:val="ListParagraph"/>
        <w:numPr>
          <w:ilvl w:val="0"/>
          <w:numId w:val="6"/>
        </w:numPr>
        <w:rPr>
          <w:rFonts w:ascii="Arial" w:hAnsi="Arial" w:cs="Arial"/>
        </w:rPr>
      </w:pPr>
      <w:r w:rsidRPr="00836793">
        <w:rPr>
          <w:rFonts w:ascii="Arial" w:hAnsi="Arial" w:cs="Arial"/>
        </w:rPr>
        <w:t xml:space="preserve">Points made by members in favor of the </w:t>
      </w:r>
      <w:r w:rsidR="00740147" w:rsidRPr="00836793">
        <w:rPr>
          <w:rFonts w:ascii="Arial" w:hAnsi="Arial" w:cs="Arial"/>
        </w:rPr>
        <w:t>C</w:t>
      </w:r>
      <w:r w:rsidRPr="00836793">
        <w:rPr>
          <w:rFonts w:ascii="Arial" w:hAnsi="Arial" w:cs="Arial"/>
        </w:rPr>
        <w:t xml:space="preserve">apitol include the symbolism and significance of the location, the proximity to the legislative cabinet, </w:t>
      </w:r>
      <w:r w:rsidR="00B86B80" w:rsidRPr="00836793">
        <w:rPr>
          <w:rFonts w:ascii="Arial" w:hAnsi="Arial" w:cs="Arial"/>
        </w:rPr>
        <w:t xml:space="preserve">and </w:t>
      </w:r>
      <w:r w:rsidR="0023112C" w:rsidRPr="00836793">
        <w:rPr>
          <w:rFonts w:ascii="Arial" w:hAnsi="Arial" w:cs="Arial"/>
        </w:rPr>
        <w:t>the occasional presence of the Governor</w:t>
      </w:r>
      <w:r w:rsidR="00B86B80" w:rsidRPr="00836793">
        <w:rPr>
          <w:rFonts w:ascii="Arial" w:hAnsi="Arial" w:cs="Arial"/>
        </w:rPr>
        <w:t>.</w:t>
      </w:r>
    </w:p>
    <w:p w14:paraId="254A84D7" w14:textId="065D3E9C" w:rsidR="0023112C" w:rsidRPr="00836793" w:rsidRDefault="0023112C" w:rsidP="00836793">
      <w:pPr>
        <w:pStyle w:val="ListParagraph"/>
        <w:numPr>
          <w:ilvl w:val="0"/>
          <w:numId w:val="6"/>
        </w:numPr>
        <w:rPr>
          <w:rFonts w:ascii="Arial" w:hAnsi="Arial" w:cs="Arial"/>
        </w:rPr>
      </w:pPr>
      <w:r w:rsidRPr="00836793">
        <w:rPr>
          <w:rFonts w:ascii="Arial" w:hAnsi="Arial" w:cs="Arial"/>
        </w:rPr>
        <w:t xml:space="preserve">Clarification from SMAS Bullard that we </w:t>
      </w:r>
      <w:r w:rsidR="00790113">
        <w:rPr>
          <w:rFonts w:ascii="Arial" w:hAnsi="Arial" w:cs="Arial"/>
        </w:rPr>
        <w:t xml:space="preserve">already </w:t>
      </w:r>
      <w:r w:rsidRPr="00836793">
        <w:rPr>
          <w:rFonts w:ascii="Arial" w:hAnsi="Arial" w:cs="Arial"/>
        </w:rPr>
        <w:t xml:space="preserve">send invitations to all Florida Senate members and representatives. </w:t>
      </w:r>
    </w:p>
    <w:p w14:paraId="628D2E3A" w14:textId="704DDB2B" w:rsidR="0023112C" w:rsidRPr="00836793" w:rsidRDefault="0023112C" w:rsidP="00836793">
      <w:pPr>
        <w:pStyle w:val="ListParagraph"/>
        <w:numPr>
          <w:ilvl w:val="0"/>
          <w:numId w:val="6"/>
        </w:numPr>
        <w:rPr>
          <w:rFonts w:ascii="Arial" w:hAnsi="Arial" w:cs="Arial"/>
        </w:rPr>
      </w:pPr>
      <w:r w:rsidRPr="00836793">
        <w:rPr>
          <w:rFonts w:ascii="Arial" w:hAnsi="Arial" w:cs="Arial"/>
        </w:rPr>
        <w:t xml:space="preserve">AC Phillips </w:t>
      </w:r>
      <w:r w:rsidR="00B86B80" w:rsidRPr="00836793">
        <w:rPr>
          <w:rFonts w:ascii="Arial" w:hAnsi="Arial" w:cs="Arial"/>
        </w:rPr>
        <w:t xml:space="preserve">suggests </w:t>
      </w:r>
      <w:r w:rsidRPr="00836793">
        <w:rPr>
          <w:rFonts w:ascii="Arial" w:hAnsi="Arial" w:cs="Arial"/>
        </w:rPr>
        <w:t>mov</w:t>
      </w:r>
      <w:r w:rsidR="00B86B80" w:rsidRPr="00836793">
        <w:rPr>
          <w:rFonts w:ascii="Arial" w:hAnsi="Arial" w:cs="Arial"/>
        </w:rPr>
        <w:t>ing</w:t>
      </w:r>
      <w:r w:rsidRPr="00836793">
        <w:rPr>
          <w:rFonts w:ascii="Arial" w:hAnsi="Arial" w:cs="Arial"/>
        </w:rPr>
        <w:t xml:space="preserve"> the event around the state. </w:t>
      </w:r>
    </w:p>
    <w:p w14:paraId="6E25384C" w14:textId="3D04C1BB" w:rsidR="00B86B80" w:rsidRPr="00836793" w:rsidRDefault="00B86B80" w:rsidP="00836793">
      <w:pPr>
        <w:pStyle w:val="ListParagraph"/>
        <w:numPr>
          <w:ilvl w:val="1"/>
          <w:numId w:val="6"/>
        </w:numPr>
        <w:rPr>
          <w:rFonts w:ascii="Arial" w:hAnsi="Arial" w:cs="Arial"/>
        </w:rPr>
      </w:pPr>
      <w:r w:rsidRPr="00836793">
        <w:rPr>
          <w:rFonts w:ascii="Arial" w:hAnsi="Arial" w:cs="Arial"/>
        </w:rPr>
        <w:t>There is a q</w:t>
      </w:r>
      <w:r w:rsidR="0023112C" w:rsidRPr="00836793">
        <w:rPr>
          <w:rFonts w:ascii="Arial" w:hAnsi="Arial" w:cs="Arial"/>
        </w:rPr>
        <w:t xml:space="preserve">uestion of how much press coverage there is on the event in Tallahassee and how much might be gained by moving it elsewhere. </w:t>
      </w:r>
      <w:r w:rsidR="003F7C44">
        <w:rPr>
          <w:rFonts w:ascii="Arial" w:hAnsi="Arial" w:cs="Arial"/>
        </w:rPr>
        <w:t>GA II Peoples</w:t>
      </w:r>
      <w:r w:rsidR="003F7C44" w:rsidRPr="00836793">
        <w:rPr>
          <w:rFonts w:ascii="Arial" w:hAnsi="Arial" w:cs="Arial"/>
        </w:rPr>
        <w:t xml:space="preserve"> </w:t>
      </w:r>
      <w:r w:rsidR="0023112C" w:rsidRPr="00836793">
        <w:rPr>
          <w:rFonts w:ascii="Arial" w:hAnsi="Arial" w:cs="Arial"/>
        </w:rPr>
        <w:t xml:space="preserve">explains that in addition to the Florida Channel, there is additional media present at the event every year. Dan Campbell adds that media travel in from out of town to interview families after the event. </w:t>
      </w:r>
    </w:p>
    <w:p w14:paraId="4F8477B3" w14:textId="37567FE8" w:rsidR="001151FC" w:rsidRPr="00524D56" w:rsidRDefault="001151FC" w:rsidP="00836793">
      <w:pPr>
        <w:pStyle w:val="ListParagraph"/>
        <w:numPr>
          <w:ilvl w:val="1"/>
          <w:numId w:val="6"/>
        </w:numPr>
        <w:rPr>
          <w:rFonts w:ascii="Arial" w:hAnsi="Arial" w:cs="Arial"/>
        </w:rPr>
      </w:pPr>
      <w:r w:rsidRPr="00524D56">
        <w:rPr>
          <w:rFonts w:ascii="Arial" w:hAnsi="Arial" w:cs="Arial"/>
        </w:rPr>
        <w:t>Renee</w:t>
      </w:r>
      <w:r w:rsidR="00B86B80" w:rsidRPr="00524D56">
        <w:rPr>
          <w:rFonts w:ascii="Arial" w:hAnsi="Arial" w:cs="Arial"/>
        </w:rPr>
        <w:t xml:space="preserve"> Strickland</w:t>
      </w:r>
      <w:r w:rsidRPr="00524D56">
        <w:rPr>
          <w:rFonts w:ascii="Arial" w:hAnsi="Arial" w:cs="Arial"/>
        </w:rPr>
        <w:t xml:space="preserve"> suggests local media events, maybe with the bloodhounds, maybe with local families, around the state, instead of moving FMCD. </w:t>
      </w:r>
    </w:p>
    <w:p w14:paraId="60DB7E64" w14:textId="77777777" w:rsidR="00B86B80" w:rsidRPr="00836793" w:rsidRDefault="001151FC" w:rsidP="00836793">
      <w:pPr>
        <w:pStyle w:val="ListParagraph"/>
        <w:numPr>
          <w:ilvl w:val="0"/>
          <w:numId w:val="6"/>
        </w:numPr>
        <w:rPr>
          <w:rFonts w:ascii="Arial" w:hAnsi="Arial" w:cs="Arial"/>
        </w:rPr>
      </w:pPr>
      <w:r w:rsidRPr="00836793">
        <w:rPr>
          <w:rFonts w:ascii="Arial" w:hAnsi="Arial" w:cs="Arial"/>
        </w:rPr>
        <w:t xml:space="preserve">Major Hensley asks about the safety fair hosted at FMCD and whether it is a large factor in choosing the event location. </w:t>
      </w:r>
    </w:p>
    <w:p w14:paraId="786770C9" w14:textId="77777777" w:rsidR="00836793" w:rsidRDefault="001151FC" w:rsidP="00836793">
      <w:pPr>
        <w:pStyle w:val="ListParagraph"/>
        <w:numPr>
          <w:ilvl w:val="1"/>
          <w:numId w:val="6"/>
        </w:numPr>
        <w:rPr>
          <w:rFonts w:ascii="Arial" w:hAnsi="Arial" w:cs="Arial"/>
        </w:rPr>
      </w:pPr>
      <w:r w:rsidRPr="00524D56">
        <w:rPr>
          <w:rFonts w:ascii="Arial" w:hAnsi="Arial" w:cs="Arial"/>
        </w:rPr>
        <w:t xml:space="preserve">AC Phillips and SMAS Bullard explain that though the safety fair is a good educational opportunity, FDLE holds safety fairs around the state throughout the year and collectively reach over 2,000 children throughout the year compared to an estimated 400 at this year’s FMCD. </w:t>
      </w:r>
    </w:p>
    <w:p w14:paraId="2FAD8ACA" w14:textId="6799A5C6" w:rsidR="00FF0F26" w:rsidRPr="007534CA" w:rsidRDefault="00B86B80" w:rsidP="007534CA">
      <w:pPr>
        <w:pStyle w:val="ListParagraph"/>
        <w:numPr>
          <w:ilvl w:val="0"/>
          <w:numId w:val="6"/>
        </w:numPr>
        <w:rPr>
          <w:rFonts w:ascii="Arial" w:hAnsi="Arial" w:cs="Arial"/>
        </w:rPr>
      </w:pPr>
      <w:r w:rsidRPr="00836793">
        <w:rPr>
          <w:rFonts w:ascii="Arial" w:hAnsi="Arial" w:cs="Arial"/>
        </w:rPr>
        <w:t>S</w:t>
      </w:r>
      <w:r w:rsidR="005F569F" w:rsidRPr="00836793">
        <w:rPr>
          <w:rFonts w:ascii="Arial" w:hAnsi="Arial" w:cs="Arial"/>
        </w:rPr>
        <w:t>MAS Bullard explains that moving would mean our local contacts and business relationships will not be accessible and we would be far more reliant on people from local departments being available to help us, which is not a guarantee.</w:t>
      </w:r>
    </w:p>
    <w:p w14:paraId="11DF28CE" w14:textId="1E6BF3C3" w:rsidR="005F569F" w:rsidRPr="00836793" w:rsidRDefault="005F569F">
      <w:pPr>
        <w:rPr>
          <w:rFonts w:ascii="Arial" w:hAnsi="Arial" w:cs="Arial"/>
          <w:b/>
          <w:bCs/>
        </w:rPr>
      </w:pPr>
      <w:r w:rsidRPr="00836793">
        <w:rPr>
          <w:rFonts w:ascii="Arial" w:hAnsi="Arial" w:cs="Arial"/>
          <w:b/>
          <w:bCs/>
        </w:rPr>
        <w:t>Nomination Forms</w:t>
      </w:r>
    </w:p>
    <w:p w14:paraId="2E44DDE7" w14:textId="77777777" w:rsidR="00572F85" w:rsidRDefault="005F569F" w:rsidP="00572F85">
      <w:pPr>
        <w:pStyle w:val="ListParagraph"/>
        <w:numPr>
          <w:ilvl w:val="0"/>
          <w:numId w:val="6"/>
        </w:numPr>
        <w:rPr>
          <w:rFonts w:ascii="Arial" w:hAnsi="Arial" w:cs="Arial"/>
        </w:rPr>
      </w:pPr>
      <w:r w:rsidRPr="00572F85">
        <w:rPr>
          <w:rFonts w:ascii="Arial" w:hAnsi="Arial" w:cs="Arial"/>
        </w:rPr>
        <w:t>Human trafficking:</w:t>
      </w:r>
      <w:r w:rsidR="00B86B80" w:rsidRPr="00572F85">
        <w:rPr>
          <w:rFonts w:ascii="Arial" w:hAnsi="Arial" w:cs="Arial"/>
        </w:rPr>
        <w:t xml:space="preserve"> Should the Board use the</w:t>
      </w:r>
      <w:r w:rsidRPr="00572F85">
        <w:rPr>
          <w:rFonts w:ascii="Arial" w:hAnsi="Arial" w:cs="Arial"/>
        </w:rPr>
        <w:t xml:space="preserve"> federal or state definition? </w:t>
      </w:r>
    </w:p>
    <w:p w14:paraId="710C7DAE" w14:textId="2BE1995B" w:rsidR="00FF0F26" w:rsidRPr="007534CA" w:rsidRDefault="005F569F" w:rsidP="007534CA">
      <w:pPr>
        <w:pStyle w:val="ListParagraph"/>
        <w:numPr>
          <w:ilvl w:val="0"/>
          <w:numId w:val="6"/>
        </w:numPr>
        <w:rPr>
          <w:rFonts w:ascii="Arial" w:hAnsi="Arial" w:cs="Arial"/>
        </w:rPr>
      </w:pPr>
      <w:r w:rsidRPr="00572F85">
        <w:rPr>
          <w:rFonts w:ascii="Arial" w:hAnsi="Arial" w:cs="Arial"/>
        </w:rPr>
        <w:t>Members have received copies of our nom</w:t>
      </w:r>
      <w:r w:rsidR="00B86B80" w:rsidRPr="00572F85">
        <w:rPr>
          <w:rFonts w:ascii="Arial" w:hAnsi="Arial" w:cs="Arial"/>
        </w:rPr>
        <w:t>ination</w:t>
      </w:r>
      <w:r w:rsidRPr="00572F85">
        <w:rPr>
          <w:rFonts w:ascii="Arial" w:hAnsi="Arial" w:cs="Arial"/>
        </w:rPr>
        <w:t xml:space="preserve"> forms and information on the federal and state definitions of human trafficking</w:t>
      </w:r>
      <w:r w:rsidR="00572F85" w:rsidRPr="00572F85">
        <w:rPr>
          <w:rFonts w:ascii="Arial" w:hAnsi="Arial" w:cs="Arial"/>
        </w:rPr>
        <w:t>. They</w:t>
      </w:r>
      <w:r w:rsidRPr="00572F85">
        <w:rPr>
          <w:rFonts w:ascii="Arial" w:hAnsi="Arial" w:cs="Arial"/>
        </w:rPr>
        <w:t xml:space="preserve"> have been asked to review them on their own time and provide any feedback to </w:t>
      </w:r>
      <w:r w:rsidR="003F7C44">
        <w:rPr>
          <w:rFonts w:ascii="Arial" w:hAnsi="Arial" w:cs="Arial"/>
        </w:rPr>
        <w:t>GA II Peoples</w:t>
      </w:r>
      <w:r w:rsidR="003F7C44" w:rsidRPr="00836793">
        <w:rPr>
          <w:rFonts w:ascii="Arial" w:hAnsi="Arial" w:cs="Arial"/>
        </w:rPr>
        <w:t xml:space="preserve"> </w:t>
      </w:r>
      <w:r w:rsidRPr="00572F85">
        <w:rPr>
          <w:rFonts w:ascii="Arial" w:hAnsi="Arial" w:cs="Arial"/>
        </w:rPr>
        <w:t xml:space="preserve">by October </w:t>
      </w:r>
      <w:r w:rsidRPr="003F7C44">
        <w:rPr>
          <w:rFonts w:ascii="Arial" w:hAnsi="Arial" w:cs="Arial"/>
        </w:rPr>
        <w:t>1</w:t>
      </w:r>
      <w:r w:rsidRPr="003F7C44">
        <w:rPr>
          <w:rFonts w:ascii="Arial" w:hAnsi="Arial" w:cs="Arial"/>
          <w:vertAlign w:val="superscript"/>
        </w:rPr>
        <w:t>st</w:t>
      </w:r>
      <w:r w:rsidRPr="00572F85">
        <w:rPr>
          <w:rFonts w:ascii="Arial" w:hAnsi="Arial" w:cs="Arial"/>
        </w:rPr>
        <w:t xml:space="preserve"> via email</w:t>
      </w:r>
      <w:r w:rsidR="00FF0F26">
        <w:rPr>
          <w:rFonts w:ascii="Arial" w:hAnsi="Arial" w:cs="Arial"/>
        </w:rPr>
        <w:t>.</w:t>
      </w:r>
    </w:p>
    <w:p w14:paraId="147BE9B9" w14:textId="764AB654" w:rsidR="005F569F" w:rsidRPr="00524D56" w:rsidRDefault="00572F85">
      <w:pPr>
        <w:rPr>
          <w:rFonts w:ascii="Arial" w:hAnsi="Arial" w:cs="Arial"/>
        </w:rPr>
      </w:pPr>
      <w:r>
        <w:rPr>
          <w:rFonts w:ascii="Arial" w:hAnsi="Arial" w:cs="Arial"/>
          <w:b/>
        </w:rPr>
        <w:t xml:space="preserve">2025 </w:t>
      </w:r>
      <w:r w:rsidRPr="004D002A">
        <w:rPr>
          <w:rFonts w:ascii="Arial" w:hAnsi="Arial" w:cs="Arial"/>
          <w:b/>
        </w:rPr>
        <w:t>Newsletter</w:t>
      </w:r>
      <w:r>
        <w:rPr>
          <w:rFonts w:ascii="Arial" w:hAnsi="Arial" w:cs="Arial"/>
          <w:b/>
        </w:rPr>
        <w:t xml:space="preserve"> /Future Topics</w:t>
      </w:r>
    </w:p>
    <w:p w14:paraId="5D0B1755" w14:textId="77777777" w:rsidR="00572F85" w:rsidRDefault="008F3EA9" w:rsidP="00572F85">
      <w:pPr>
        <w:pStyle w:val="ListParagraph"/>
        <w:numPr>
          <w:ilvl w:val="0"/>
          <w:numId w:val="6"/>
        </w:numPr>
        <w:rPr>
          <w:rFonts w:ascii="Arial" w:hAnsi="Arial" w:cs="Arial"/>
        </w:rPr>
      </w:pPr>
      <w:r w:rsidRPr="00572F85">
        <w:rPr>
          <w:rFonts w:ascii="Arial" w:hAnsi="Arial" w:cs="Arial"/>
        </w:rPr>
        <w:t>Article t</w:t>
      </w:r>
      <w:r w:rsidR="005F569F" w:rsidRPr="00572F85">
        <w:rPr>
          <w:rFonts w:ascii="Arial" w:hAnsi="Arial" w:cs="Arial"/>
        </w:rPr>
        <w:t xml:space="preserve">opics </w:t>
      </w:r>
      <w:r w:rsidR="00572F85" w:rsidRPr="00572F85">
        <w:rPr>
          <w:rFonts w:ascii="Arial" w:hAnsi="Arial" w:cs="Arial"/>
        </w:rPr>
        <w:t xml:space="preserve">are </w:t>
      </w:r>
      <w:r w:rsidR="005F569F" w:rsidRPr="00572F85">
        <w:rPr>
          <w:rFonts w:ascii="Arial" w:hAnsi="Arial" w:cs="Arial"/>
        </w:rPr>
        <w:t xml:space="preserve">needed: </w:t>
      </w:r>
      <w:r w:rsidR="00740147" w:rsidRPr="00572F85">
        <w:rPr>
          <w:rFonts w:ascii="Arial" w:hAnsi="Arial" w:cs="Arial"/>
        </w:rPr>
        <w:t>M</w:t>
      </w:r>
      <w:r w:rsidR="005F569F" w:rsidRPr="00572F85">
        <w:rPr>
          <w:rFonts w:ascii="Arial" w:hAnsi="Arial" w:cs="Arial"/>
        </w:rPr>
        <w:t xml:space="preserve">embers </w:t>
      </w:r>
      <w:r w:rsidRPr="00572F85">
        <w:rPr>
          <w:rFonts w:ascii="Arial" w:hAnsi="Arial" w:cs="Arial"/>
        </w:rPr>
        <w:t xml:space="preserve">are </w:t>
      </w:r>
      <w:r w:rsidR="005F569F" w:rsidRPr="00572F85">
        <w:rPr>
          <w:rFonts w:ascii="Arial" w:hAnsi="Arial" w:cs="Arial"/>
        </w:rPr>
        <w:t xml:space="preserve">encouraged to make suggestions.  </w:t>
      </w:r>
    </w:p>
    <w:p w14:paraId="27DE422A" w14:textId="2BF12452" w:rsidR="008F3EA9" w:rsidRPr="00572F85" w:rsidRDefault="005F569F" w:rsidP="00572F85">
      <w:pPr>
        <w:pStyle w:val="ListParagraph"/>
        <w:numPr>
          <w:ilvl w:val="0"/>
          <w:numId w:val="6"/>
        </w:numPr>
        <w:rPr>
          <w:rFonts w:ascii="Arial" w:hAnsi="Arial" w:cs="Arial"/>
        </w:rPr>
      </w:pPr>
      <w:r w:rsidRPr="00572F85">
        <w:rPr>
          <w:rFonts w:ascii="Arial" w:hAnsi="Arial" w:cs="Arial"/>
        </w:rPr>
        <w:lastRenderedPageBreak/>
        <w:t>Dr. Spence has a contact who is interested in providing statistics and other information on each newsletter.</w:t>
      </w:r>
      <w:r w:rsidR="00617A3F" w:rsidRPr="00572F85">
        <w:rPr>
          <w:rFonts w:ascii="Arial" w:hAnsi="Arial" w:cs="Arial"/>
        </w:rPr>
        <w:t xml:space="preserve"> She has information on a training for child safety regarding children with disorders, water safety, and other information.</w:t>
      </w:r>
      <w:r w:rsidRPr="00572F85">
        <w:rPr>
          <w:rFonts w:ascii="Arial" w:hAnsi="Arial" w:cs="Arial"/>
        </w:rPr>
        <w:t xml:space="preserve"> </w:t>
      </w:r>
    </w:p>
    <w:p w14:paraId="3A9AB5D1" w14:textId="77777777" w:rsidR="00572F85" w:rsidRDefault="005F569F" w:rsidP="008F3EA9">
      <w:pPr>
        <w:pStyle w:val="ListParagraph"/>
        <w:numPr>
          <w:ilvl w:val="0"/>
          <w:numId w:val="4"/>
        </w:numPr>
        <w:rPr>
          <w:rFonts w:ascii="Arial" w:hAnsi="Arial" w:cs="Arial"/>
        </w:rPr>
      </w:pPr>
      <w:r w:rsidRPr="00524D56">
        <w:rPr>
          <w:rFonts w:ascii="Arial" w:hAnsi="Arial" w:cs="Arial"/>
        </w:rPr>
        <w:t>SMAS Bullard requests a copy of the information</w:t>
      </w:r>
      <w:r w:rsidR="00617A3F" w:rsidRPr="00524D56">
        <w:rPr>
          <w:rFonts w:ascii="Arial" w:hAnsi="Arial" w:cs="Arial"/>
        </w:rPr>
        <w:t xml:space="preserve"> on this and new statistics</w:t>
      </w:r>
      <w:r w:rsidRPr="00524D56">
        <w:rPr>
          <w:rFonts w:ascii="Arial" w:hAnsi="Arial" w:cs="Arial"/>
        </w:rPr>
        <w:t xml:space="preserve"> on </w:t>
      </w:r>
      <w:r w:rsidR="00617A3F" w:rsidRPr="00524D56">
        <w:rPr>
          <w:rFonts w:ascii="Arial" w:hAnsi="Arial" w:cs="Arial"/>
        </w:rPr>
        <w:t>autism mortality</w:t>
      </w:r>
      <w:r w:rsidRPr="00524D56">
        <w:rPr>
          <w:rFonts w:ascii="Arial" w:hAnsi="Arial" w:cs="Arial"/>
        </w:rPr>
        <w:t xml:space="preserve"> for FDLE review</w:t>
      </w:r>
      <w:r w:rsidR="00740147" w:rsidRPr="00524D56">
        <w:rPr>
          <w:rFonts w:ascii="Arial" w:hAnsi="Arial" w:cs="Arial"/>
        </w:rPr>
        <w:t xml:space="preserve">. </w:t>
      </w:r>
      <w:r w:rsidRPr="00524D56">
        <w:rPr>
          <w:rFonts w:ascii="Arial" w:hAnsi="Arial" w:cs="Arial"/>
        </w:rPr>
        <w:t>Dr. Spence will look into this.</w:t>
      </w:r>
      <w:r w:rsidR="00617A3F" w:rsidRPr="00524D56">
        <w:rPr>
          <w:rFonts w:ascii="Arial" w:hAnsi="Arial" w:cs="Arial"/>
        </w:rPr>
        <w:t xml:space="preserve"> </w:t>
      </w:r>
    </w:p>
    <w:p w14:paraId="51FA557A" w14:textId="77777777" w:rsidR="00572F85" w:rsidRDefault="00617A3F" w:rsidP="00572F85">
      <w:pPr>
        <w:pStyle w:val="ListParagraph"/>
        <w:numPr>
          <w:ilvl w:val="0"/>
          <w:numId w:val="4"/>
        </w:numPr>
        <w:rPr>
          <w:rFonts w:ascii="Arial" w:hAnsi="Arial" w:cs="Arial"/>
        </w:rPr>
      </w:pPr>
      <w:r w:rsidRPr="00572F85">
        <w:rPr>
          <w:rFonts w:ascii="Arial" w:hAnsi="Arial" w:cs="Arial"/>
        </w:rPr>
        <w:t xml:space="preserve">SMAS Bullard makes a general request that when members find new research out which is relevant to missing persons issues, that they forward it to FDLE for our use in safety publications and other work. </w:t>
      </w:r>
    </w:p>
    <w:p w14:paraId="1309B8BE" w14:textId="2EC83732" w:rsidR="008F3EA9" w:rsidRPr="00572F85" w:rsidRDefault="00617A3F" w:rsidP="00572F85">
      <w:pPr>
        <w:pStyle w:val="ListParagraph"/>
        <w:numPr>
          <w:ilvl w:val="0"/>
          <w:numId w:val="4"/>
        </w:numPr>
        <w:rPr>
          <w:rFonts w:ascii="Arial" w:hAnsi="Arial" w:cs="Arial"/>
        </w:rPr>
      </w:pPr>
      <w:r w:rsidRPr="00572F85">
        <w:rPr>
          <w:rFonts w:ascii="Arial" w:hAnsi="Arial" w:cs="Arial"/>
        </w:rPr>
        <w:t>Dr. Spence suggests creating a simple and brief training, PSA, poster, or similar that can be given to places like hotels with pools, waterparks, etc</w:t>
      </w:r>
      <w:r w:rsidR="00740147" w:rsidRPr="00572F85">
        <w:rPr>
          <w:rFonts w:ascii="Arial" w:hAnsi="Arial" w:cs="Arial"/>
        </w:rPr>
        <w:t>.</w:t>
      </w:r>
      <w:r w:rsidRPr="00572F85">
        <w:rPr>
          <w:rFonts w:ascii="Arial" w:hAnsi="Arial" w:cs="Arial"/>
        </w:rPr>
        <w:t xml:space="preserve">, that can teach or give reminders about basic water safety in a manner accessible to employees or the public. </w:t>
      </w:r>
    </w:p>
    <w:p w14:paraId="50D46F61" w14:textId="77777777" w:rsidR="00572F85" w:rsidRDefault="00617A3F" w:rsidP="00572F85">
      <w:pPr>
        <w:pStyle w:val="ListParagraph"/>
        <w:numPr>
          <w:ilvl w:val="0"/>
          <w:numId w:val="4"/>
        </w:numPr>
        <w:rPr>
          <w:rFonts w:ascii="Arial" w:hAnsi="Arial" w:cs="Arial"/>
        </w:rPr>
      </w:pPr>
      <w:r w:rsidRPr="00524D56">
        <w:rPr>
          <w:rFonts w:ascii="Arial" w:hAnsi="Arial" w:cs="Arial"/>
        </w:rPr>
        <w:t xml:space="preserve">SMAS Bullard explains that most of our training efforts are directed to state or local agencies but that it may be possible to create a PSA with basic information for the public.  </w:t>
      </w:r>
    </w:p>
    <w:p w14:paraId="32265957" w14:textId="299B95F4" w:rsidR="008F3EA9" w:rsidRPr="00572F85" w:rsidRDefault="008F3EA9" w:rsidP="00572F85">
      <w:pPr>
        <w:pStyle w:val="ListParagraph"/>
        <w:numPr>
          <w:ilvl w:val="0"/>
          <w:numId w:val="4"/>
        </w:numPr>
        <w:rPr>
          <w:rFonts w:ascii="Arial" w:hAnsi="Arial" w:cs="Arial"/>
        </w:rPr>
      </w:pPr>
      <w:r w:rsidRPr="00572F85">
        <w:rPr>
          <w:rFonts w:ascii="Arial" w:hAnsi="Arial" w:cs="Arial"/>
        </w:rPr>
        <w:t>There is a q</w:t>
      </w:r>
      <w:r w:rsidR="002D3C7E" w:rsidRPr="00572F85">
        <w:rPr>
          <w:rFonts w:ascii="Arial" w:hAnsi="Arial" w:cs="Arial"/>
        </w:rPr>
        <w:t xml:space="preserve">uestion of whether information on fundraising for FMCD can be included in the newsletter. Mehgen Peoples explains that this would have to be approved by FLDE’s legal department. </w:t>
      </w:r>
    </w:p>
    <w:p w14:paraId="25275EC6" w14:textId="77777777" w:rsidR="00572F85" w:rsidRDefault="002D3C7E" w:rsidP="00572F85">
      <w:pPr>
        <w:pStyle w:val="ListParagraph"/>
        <w:numPr>
          <w:ilvl w:val="0"/>
          <w:numId w:val="4"/>
        </w:numPr>
        <w:rPr>
          <w:rFonts w:ascii="Arial" w:hAnsi="Arial" w:cs="Arial"/>
        </w:rPr>
      </w:pPr>
      <w:r w:rsidRPr="00524D56">
        <w:rPr>
          <w:rFonts w:ascii="Arial" w:hAnsi="Arial" w:cs="Arial"/>
        </w:rPr>
        <w:t xml:space="preserve">Foundation President Tucker may be able to write an article about fundraising. </w:t>
      </w:r>
    </w:p>
    <w:p w14:paraId="4C08C44D" w14:textId="69FB2F2E" w:rsidR="00170619" w:rsidRPr="007534CA" w:rsidRDefault="00170619" w:rsidP="007534CA">
      <w:pPr>
        <w:pStyle w:val="ListParagraph"/>
        <w:numPr>
          <w:ilvl w:val="0"/>
          <w:numId w:val="4"/>
        </w:numPr>
        <w:rPr>
          <w:rFonts w:ascii="Arial" w:hAnsi="Arial" w:cs="Arial"/>
        </w:rPr>
      </w:pPr>
      <w:r>
        <w:rPr>
          <w:rFonts w:ascii="Arial" w:hAnsi="Arial" w:cs="Arial"/>
        </w:rPr>
        <w:t>J</w:t>
      </w:r>
      <w:r w:rsidR="002D3C7E" w:rsidRPr="00572F85">
        <w:rPr>
          <w:rFonts w:ascii="Arial" w:hAnsi="Arial" w:cs="Arial"/>
        </w:rPr>
        <w:t>ulie Collins explains that she has resources in education that may be able to write an article if a topic was identified which related in some way to education.</w:t>
      </w:r>
    </w:p>
    <w:p w14:paraId="77B894DD" w14:textId="5FBF2640" w:rsidR="002D3C7E" w:rsidRPr="00572F85" w:rsidRDefault="002D3C7E">
      <w:pPr>
        <w:rPr>
          <w:rFonts w:ascii="Arial" w:hAnsi="Arial" w:cs="Arial"/>
          <w:b/>
          <w:bCs/>
        </w:rPr>
      </w:pPr>
      <w:r w:rsidRPr="00572F85">
        <w:rPr>
          <w:rFonts w:ascii="Arial" w:hAnsi="Arial" w:cs="Arial"/>
          <w:b/>
          <w:bCs/>
        </w:rPr>
        <w:t>MEPIC Update by Josh Taylor</w:t>
      </w:r>
    </w:p>
    <w:p w14:paraId="0421CF89" w14:textId="5296C08B" w:rsidR="00170619" w:rsidRDefault="00572F85" w:rsidP="00170619">
      <w:pPr>
        <w:pStyle w:val="ListParagraph"/>
        <w:numPr>
          <w:ilvl w:val="0"/>
          <w:numId w:val="4"/>
        </w:numPr>
        <w:rPr>
          <w:rFonts w:ascii="Arial" w:hAnsi="Arial" w:cs="Arial"/>
        </w:rPr>
      </w:pPr>
      <w:r w:rsidRPr="00170619">
        <w:rPr>
          <w:rFonts w:ascii="Arial" w:hAnsi="Arial" w:cs="Arial"/>
        </w:rPr>
        <w:t xml:space="preserve">So far </w:t>
      </w:r>
      <w:r w:rsidR="00660A30">
        <w:rPr>
          <w:rFonts w:ascii="Arial" w:hAnsi="Arial" w:cs="Arial"/>
        </w:rPr>
        <w:t xml:space="preserve">in </w:t>
      </w:r>
      <w:r w:rsidRPr="00170619">
        <w:rPr>
          <w:rFonts w:ascii="Arial" w:hAnsi="Arial" w:cs="Arial"/>
        </w:rPr>
        <w:t xml:space="preserve">2024 the stats on alerts and direct recoveries are as follows: </w:t>
      </w:r>
    </w:p>
    <w:p w14:paraId="14A267FC" w14:textId="77777777" w:rsidR="00170619" w:rsidRDefault="002D3C7E" w:rsidP="00170619">
      <w:pPr>
        <w:pStyle w:val="ListParagraph"/>
        <w:numPr>
          <w:ilvl w:val="0"/>
          <w:numId w:val="4"/>
        </w:numPr>
        <w:rPr>
          <w:rFonts w:ascii="Arial" w:hAnsi="Arial" w:cs="Arial"/>
        </w:rPr>
      </w:pPr>
      <w:r w:rsidRPr="00170619">
        <w:rPr>
          <w:rFonts w:ascii="Arial" w:hAnsi="Arial" w:cs="Arial"/>
        </w:rPr>
        <w:t>5 amber alerts w</w:t>
      </w:r>
      <w:r w:rsidR="00740147" w:rsidRPr="00170619">
        <w:rPr>
          <w:rFonts w:ascii="Arial" w:hAnsi="Arial" w:cs="Arial"/>
        </w:rPr>
        <w:t>ith</w:t>
      </w:r>
      <w:r w:rsidRPr="00170619">
        <w:rPr>
          <w:rFonts w:ascii="Arial" w:hAnsi="Arial" w:cs="Arial"/>
        </w:rPr>
        <w:t xml:space="preserve"> 3 direct recoveries</w:t>
      </w:r>
      <w:r w:rsidR="008F3EA9" w:rsidRPr="00170619">
        <w:rPr>
          <w:rFonts w:ascii="Arial" w:hAnsi="Arial" w:cs="Arial"/>
        </w:rPr>
        <w:t>.</w:t>
      </w:r>
      <w:r w:rsidRPr="00170619">
        <w:rPr>
          <w:rFonts w:ascii="Arial" w:hAnsi="Arial" w:cs="Arial"/>
        </w:rPr>
        <w:t xml:space="preserve"> </w:t>
      </w:r>
    </w:p>
    <w:p w14:paraId="5900FEC9" w14:textId="77777777" w:rsidR="00170619" w:rsidRDefault="002D3C7E" w:rsidP="00170619">
      <w:pPr>
        <w:pStyle w:val="ListParagraph"/>
        <w:numPr>
          <w:ilvl w:val="0"/>
          <w:numId w:val="4"/>
        </w:numPr>
        <w:rPr>
          <w:rFonts w:ascii="Arial" w:hAnsi="Arial" w:cs="Arial"/>
        </w:rPr>
      </w:pPr>
      <w:r w:rsidRPr="00170619">
        <w:rPr>
          <w:rFonts w:ascii="Arial" w:hAnsi="Arial" w:cs="Arial"/>
        </w:rPr>
        <w:t>12 EMCAs w</w:t>
      </w:r>
      <w:r w:rsidR="00740147" w:rsidRPr="00170619">
        <w:rPr>
          <w:rFonts w:ascii="Arial" w:hAnsi="Arial" w:cs="Arial"/>
        </w:rPr>
        <w:t>ith</w:t>
      </w:r>
      <w:r w:rsidRPr="00170619">
        <w:rPr>
          <w:rFonts w:ascii="Arial" w:hAnsi="Arial" w:cs="Arial"/>
        </w:rPr>
        <w:t xml:space="preserve"> 5 direct recoveries</w:t>
      </w:r>
      <w:r w:rsidR="008F3EA9" w:rsidRPr="00170619">
        <w:rPr>
          <w:rFonts w:ascii="Arial" w:hAnsi="Arial" w:cs="Arial"/>
        </w:rPr>
        <w:t>.</w:t>
      </w:r>
      <w:r w:rsidRPr="00170619">
        <w:rPr>
          <w:rFonts w:ascii="Arial" w:hAnsi="Arial" w:cs="Arial"/>
        </w:rPr>
        <w:t xml:space="preserve"> </w:t>
      </w:r>
    </w:p>
    <w:p w14:paraId="6BA8CEDF" w14:textId="77777777" w:rsidR="00170619" w:rsidRDefault="002D3C7E" w:rsidP="00170619">
      <w:pPr>
        <w:pStyle w:val="ListParagraph"/>
        <w:numPr>
          <w:ilvl w:val="0"/>
          <w:numId w:val="4"/>
        </w:numPr>
        <w:rPr>
          <w:rFonts w:ascii="Arial" w:hAnsi="Arial" w:cs="Arial"/>
        </w:rPr>
      </w:pPr>
      <w:r w:rsidRPr="00170619">
        <w:rPr>
          <w:rFonts w:ascii="Arial" w:hAnsi="Arial" w:cs="Arial"/>
        </w:rPr>
        <w:t>43 MCAs w</w:t>
      </w:r>
      <w:r w:rsidR="00740147" w:rsidRPr="00170619">
        <w:rPr>
          <w:rFonts w:ascii="Arial" w:hAnsi="Arial" w:cs="Arial"/>
        </w:rPr>
        <w:t>ith</w:t>
      </w:r>
      <w:r w:rsidRPr="00170619">
        <w:rPr>
          <w:rFonts w:ascii="Arial" w:hAnsi="Arial" w:cs="Arial"/>
        </w:rPr>
        <w:t xml:space="preserve"> 4 direct recoveries</w:t>
      </w:r>
      <w:r w:rsidR="008F3EA9" w:rsidRPr="00170619">
        <w:rPr>
          <w:rFonts w:ascii="Arial" w:hAnsi="Arial" w:cs="Arial"/>
        </w:rPr>
        <w:t>.</w:t>
      </w:r>
      <w:r w:rsidRPr="00170619">
        <w:rPr>
          <w:rFonts w:ascii="Arial" w:hAnsi="Arial" w:cs="Arial"/>
        </w:rPr>
        <w:t xml:space="preserve"> </w:t>
      </w:r>
    </w:p>
    <w:p w14:paraId="377AA8CC" w14:textId="77777777" w:rsidR="00170619" w:rsidRDefault="002D3C7E" w:rsidP="00170619">
      <w:pPr>
        <w:pStyle w:val="ListParagraph"/>
        <w:numPr>
          <w:ilvl w:val="0"/>
          <w:numId w:val="4"/>
        </w:numPr>
        <w:rPr>
          <w:rFonts w:ascii="Arial" w:hAnsi="Arial" w:cs="Arial"/>
        </w:rPr>
      </w:pPr>
      <w:r w:rsidRPr="00170619">
        <w:rPr>
          <w:rFonts w:ascii="Arial" w:hAnsi="Arial" w:cs="Arial"/>
        </w:rPr>
        <w:t>144 silver alerts w</w:t>
      </w:r>
      <w:r w:rsidR="00740147" w:rsidRPr="00170619">
        <w:rPr>
          <w:rFonts w:ascii="Arial" w:hAnsi="Arial" w:cs="Arial"/>
        </w:rPr>
        <w:t>ith</w:t>
      </w:r>
      <w:r w:rsidRPr="00170619">
        <w:rPr>
          <w:rFonts w:ascii="Arial" w:hAnsi="Arial" w:cs="Arial"/>
        </w:rPr>
        <w:t xml:space="preserve"> 10 direct recoveries</w:t>
      </w:r>
      <w:r w:rsidR="008F3EA9" w:rsidRPr="00170619">
        <w:rPr>
          <w:rFonts w:ascii="Arial" w:hAnsi="Arial" w:cs="Arial"/>
        </w:rPr>
        <w:t>.</w:t>
      </w:r>
      <w:r w:rsidRPr="00170619">
        <w:rPr>
          <w:rFonts w:ascii="Arial" w:hAnsi="Arial" w:cs="Arial"/>
        </w:rPr>
        <w:t xml:space="preserve"> </w:t>
      </w:r>
    </w:p>
    <w:p w14:paraId="53B264C8" w14:textId="77777777" w:rsidR="00170619" w:rsidRDefault="002D3C7E" w:rsidP="00170619">
      <w:pPr>
        <w:pStyle w:val="ListParagraph"/>
        <w:numPr>
          <w:ilvl w:val="0"/>
          <w:numId w:val="4"/>
        </w:numPr>
        <w:rPr>
          <w:rFonts w:ascii="Arial" w:hAnsi="Arial" w:cs="Arial"/>
        </w:rPr>
      </w:pPr>
      <w:r w:rsidRPr="00170619">
        <w:rPr>
          <w:rFonts w:ascii="Arial" w:hAnsi="Arial" w:cs="Arial"/>
        </w:rPr>
        <w:t>109 purple alerts w</w:t>
      </w:r>
      <w:r w:rsidR="00740147" w:rsidRPr="00170619">
        <w:rPr>
          <w:rFonts w:ascii="Arial" w:hAnsi="Arial" w:cs="Arial"/>
        </w:rPr>
        <w:t>ith</w:t>
      </w:r>
      <w:r w:rsidRPr="00170619">
        <w:rPr>
          <w:rFonts w:ascii="Arial" w:hAnsi="Arial" w:cs="Arial"/>
        </w:rPr>
        <w:t xml:space="preserve"> 1 direct recovery</w:t>
      </w:r>
      <w:r w:rsidR="008F3EA9" w:rsidRPr="00170619">
        <w:rPr>
          <w:rFonts w:ascii="Arial" w:hAnsi="Arial" w:cs="Arial"/>
        </w:rPr>
        <w:t>.</w:t>
      </w:r>
    </w:p>
    <w:p w14:paraId="2509DDEA" w14:textId="77777777" w:rsidR="00170619" w:rsidRDefault="00740147" w:rsidP="00170619">
      <w:pPr>
        <w:pStyle w:val="ListParagraph"/>
        <w:numPr>
          <w:ilvl w:val="0"/>
          <w:numId w:val="4"/>
        </w:numPr>
        <w:rPr>
          <w:rFonts w:ascii="Arial" w:hAnsi="Arial" w:cs="Arial"/>
        </w:rPr>
      </w:pPr>
      <w:r w:rsidRPr="00170619">
        <w:rPr>
          <w:rFonts w:ascii="Arial" w:hAnsi="Arial" w:cs="Arial"/>
        </w:rPr>
        <w:t>There were a</w:t>
      </w:r>
      <w:r w:rsidR="002D3C7E" w:rsidRPr="00170619">
        <w:rPr>
          <w:rFonts w:ascii="Arial" w:hAnsi="Arial" w:cs="Arial"/>
        </w:rPr>
        <w:t xml:space="preserve">dditional dozens of alerts worked on where the subject was found before the alert was issued. </w:t>
      </w:r>
    </w:p>
    <w:p w14:paraId="4753E047" w14:textId="2CAF7989" w:rsidR="00170619" w:rsidRPr="007534CA" w:rsidRDefault="002D3C7E" w:rsidP="007534CA">
      <w:pPr>
        <w:pStyle w:val="ListParagraph"/>
        <w:numPr>
          <w:ilvl w:val="0"/>
          <w:numId w:val="4"/>
        </w:numPr>
        <w:rPr>
          <w:rFonts w:ascii="Arial" w:hAnsi="Arial" w:cs="Arial"/>
        </w:rPr>
      </w:pPr>
      <w:r w:rsidRPr="00170619">
        <w:rPr>
          <w:rFonts w:ascii="Arial" w:hAnsi="Arial" w:cs="Arial"/>
        </w:rPr>
        <w:t>Josh</w:t>
      </w:r>
      <w:r w:rsidR="008F3EA9" w:rsidRPr="00170619">
        <w:rPr>
          <w:rFonts w:ascii="Arial" w:hAnsi="Arial" w:cs="Arial"/>
        </w:rPr>
        <w:t xml:space="preserve"> clarifies</w:t>
      </w:r>
      <w:r w:rsidRPr="00170619">
        <w:rPr>
          <w:rFonts w:ascii="Arial" w:hAnsi="Arial" w:cs="Arial"/>
        </w:rPr>
        <w:t xml:space="preserve"> that </w:t>
      </w:r>
      <w:r w:rsidR="00572F85" w:rsidRPr="00170619">
        <w:rPr>
          <w:rFonts w:ascii="Arial" w:hAnsi="Arial" w:cs="Arial"/>
        </w:rPr>
        <w:t>by far, most</w:t>
      </w:r>
      <w:r w:rsidRPr="00170619">
        <w:rPr>
          <w:rFonts w:ascii="Arial" w:hAnsi="Arial" w:cs="Arial"/>
        </w:rPr>
        <w:t xml:space="preserve"> </w:t>
      </w:r>
      <w:r w:rsidR="00EA1CEE">
        <w:rPr>
          <w:rFonts w:ascii="Arial" w:hAnsi="Arial" w:cs="Arial"/>
        </w:rPr>
        <w:t xml:space="preserve">of </w:t>
      </w:r>
      <w:r w:rsidRPr="00170619">
        <w:rPr>
          <w:rFonts w:ascii="Arial" w:hAnsi="Arial" w:cs="Arial"/>
        </w:rPr>
        <w:t>these issued alerts have been followed by a recovery of some kind, but that many were not a direct result of the issued alert.</w:t>
      </w:r>
    </w:p>
    <w:p w14:paraId="5F13FE34" w14:textId="1D0C0A47" w:rsidR="008F3EA9" w:rsidRPr="00572F85" w:rsidRDefault="00D30AB0">
      <w:pPr>
        <w:rPr>
          <w:rFonts w:ascii="Arial" w:hAnsi="Arial" w:cs="Arial"/>
          <w:b/>
          <w:bCs/>
        </w:rPr>
      </w:pPr>
      <w:r w:rsidRPr="00572F85">
        <w:rPr>
          <w:rFonts w:ascii="Arial" w:hAnsi="Arial" w:cs="Arial"/>
          <w:b/>
          <w:bCs/>
        </w:rPr>
        <w:t>CART update by ASAC Geyer</w:t>
      </w:r>
      <w:r w:rsidR="008F3EA9" w:rsidRPr="00572F85">
        <w:rPr>
          <w:rFonts w:ascii="Arial" w:hAnsi="Arial" w:cs="Arial"/>
          <w:b/>
          <w:bCs/>
        </w:rPr>
        <w:t>.</w:t>
      </w:r>
    </w:p>
    <w:p w14:paraId="10939509" w14:textId="041CCE91" w:rsidR="00572F85" w:rsidRDefault="00572F85" w:rsidP="008F3EA9">
      <w:pPr>
        <w:pStyle w:val="ListParagraph"/>
        <w:numPr>
          <w:ilvl w:val="0"/>
          <w:numId w:val="4"/>
        </w:numPr>
        <w:rPr>
          <w:rFonts w:ascii="Arial" w:hAnsi="Arial" w:cs="Arial"/>
        </w:rPr>
      </w:pPr>
      <w:r>
        <w:rPr>
          <w:rFonts w:ascii="Arial" w:hAnsi="Arial" w:cs="Arial"/>
        </w:rPr>
        <w:t>Upcoming CART meeting in December in conjunction with the ICAC Conference.</w:t>
      </w:r>
    </w:p>
    <w:p w14:paraId="777C7547" w14:textId="40FA11B1" w:rsidR="00572F85" w:rsidRPr="00572F85" w:rsidRDefault="00572F85" w:rsidP="00572F85">
      <w:pPr>
        <w:pStyle w:val="ListParagraph"/>
        <w:numPr>
          <w:ilvl w:val="0"/>
          <w:numId w:val="4"/>
        </w:numPr>
        <w:rPr>
          <w:rFonts w:ascii="Arial" w:hAnsi="Arial" w:cs="Arial"/>
        </w:rPr>
      </w:pPr>
      <w:r>
        <w:rPr>
          <w:rFonts w:ascii="Arial" w:hAnsi="Arial" w:cs="Arial"/>
        </w:rPr>
        <w:t>There is ongoing work to maintain relationships between CART and local agencies.</w:t>
      </w:r>
    </w:p>
    <w:p w14:paraId="71662B3E" w14:textId="77777777" w:rsidR="00572F85" w:rsidRDefault="00572F85" w:rsidP="008F3EA9">
      <w:pPr>
        <w:pStyle w:val="ListParagraph"/>
        <w:numPr>
          <w:ilvl w:val="0"/>
          <w:numId w:val="4"/>
        </w:numPr>
        <w:rPr>
          <w:rFonts w:ascii="Arial" w:hAnsi="Arial" w:cs="Arial"/>
        </w:rPr>
      </w:pPr>
      <w:r>
        <w:rPr>
          <w:rFonts w:ascii="Arial" w:hAnsi="Arial" w:cs="Arial"/>
        </w:rPr>
        <w:t>There are after-action meetings set up to share information learned during local cases with agencies statewide.</w:t>
      </w:r>
    </w:p>
    <w:p w14:paraId="0B6B04B0" w14:textId="0BFFD18F" w:rsidR="00572F85" w:rsidRDefault="00572F85" w:rsidP="008F3EA9">
      <w:pPr>
        <w:pStyle w:val="ListParagraph"/>
        <w:numPr>
          <w:ilvl w:val="0"/>
          <w:numId w:val="4"/>
        </w:numPr>
        <w:rPr>
          <w:rFonts w:ascii="Arial" w:hAnsi="Arial" w:cs="Arial"/>
        </w:rPr>
      </w:pPr>
      <w:r>
        <w:rPr>
          <w:rFonts w:ascii="Arial" w:hAnsi="Arial" w:cs="Arial"/>
        </w:rPr>
        <w:t xml:space="preserve">FDLE is seeking a software solution to better track leads in missing </w:t>
      </w:r>
      <w:r w:rsidR="00170619">
        <w:rPr>
          <w:rFonts w:ascii="Arial" w:hAnsi="Arial" w:cs="Arial"/>
        </w:rPr>
        <w:t>investigations</w:t>
      </w:r>
      <w:r>
        <w:rPr>
          <w:rFonts w:ascii="Arial" w:hAnsi="Arial" w:cs="Arial"/>
        </w:rPr>
        <w:t>.</w:t>
      </w:r>
    </w:p>
    <w:p w14:paraId="10D4D3D1" w14:textId="7F627EB7" w:rsidR="00572F85" w:rsidRPr="00572F85" w:rsidRDefault="00D30AB0" w:rsidP="00572F85">
      <w:pPr>
        <w:pStyle w:val="ListParagraph"/>
        <w:numPr>
          <w:ilvl w:val="0"/>
          <w:numId w:val="4"/>
        </w:numPr>
        <w:rPr>
          <w:rFonts w:ascii="Arial" w:hAnsi="Arial" w:cs="Arial"/>
        </w:rPr>
      </w:pPr>
      <w:r w:rsidRPr="00524D56">
        <w:rPr>
          <w:rFonts w:ascii="Arial" w:hAnsi="Arial" w:cs="Arial"/>
        </w:rPr>
        <w:t>Dr. Gomez comments that recently in trainings she has attended, she has seen a shift in the language used which lines up with the Board’s efforts toward emphasizing that runaway children are missing and are in danger</w:t>
      </w:r>
      <w:r w:rsidR="00572F85">
        <w:rPr>
          <w:rFonts w:ascii="Arial" w:hAnsi="Arial" w:cs="Arial"/>
        </w:rPr>
        <w:t>. They are less often called runaways in a dismissive manner and more often considered missing</w:t>
      </w:r>
      <w:r w:rsidRPr="00524D56">
        <w:rPr>
          <w:rFonts w:ascii="Arial" w:hAnsi="Arial" w:cs="Arial"/>
        </w:rPr>
        <w:t xml:space="preserve">. </w:t>
      </w:r>
    </w:p>
    <w:p w14:paraId="472E97CA" w14:textId="77777777" w:rsidR="00572F85" w:rsidRPr="00572F85" w:rsidRDefault="00572F85" w:rsidP="00572F85">
      <w:pPr>
        <w:pStyle w:val="ListParagraph"/>
        <w:rPr>
          <w:rFonts w:ascii="Arial" w:hAnsi="Arial" w:cs="Arial"/>
        </w:rPr>
      </w:pPr>
    </w:p>
    <w:p w14:paraId="3E99A9A7" w14:textId="06B91BED" w:rsidR="00D30AB0" w:rsidRPr="007534CA" w:rsidRDefault="005611B6">
      <w:pPr>
        <w:rPr>
          <w:rFonts w:ascii="Arial" w:hAnsi="Arial" w:cs="Arial"/>
          <w:b/>
          <w:bCs/>
        </w:rPr>
      </w:pPr>
      <w:r w:rsidRPr="007534CA">
        <w:rPr>
          <w:rFonts w:ascii="Arial" w:hAnsi="Arial" w:cs="Arial"/>
          <w:b/>
          <w:bCs/>
        </w:rPr>
        <w:t>Meeting adjourns at 1:45PM</w:t>
      </w:r>
      <w:r w:rsidR="008F3EA9" w:rsidRPr="007534CA">
        <w:rPr>
          <w:rFonts w:ascii="Arial" w:hAnsi="Arial" w:cs="Arial"/>
          <w:b/>
          <w:bCs/>
        </w:rPr>
        <w:t>.</w:t>
      </w:r>
    </w:p>
    <w:sectPr w:rsidR="00D30AB0" w:rsidRPr="007534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Impact">
    <w:panose1 w:val="020B080603090205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41A3E"/>
    <w:multiLevelType w:val="hybridMultilevel"/>
    <w:tmpl w:val="E10AE11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722B31"/>
    <w:multiLevelType w:val="hybridMultilevel"/>
    <w:tmpl w:val="04EAE7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C504C6"/>
    <w:multiLevelType w:val="hybridMultilevel"/>
    <w:tmpl w:val="AFB89C0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0B27F0"/>
    <w:multiLevelType w:val="hybridMultilevel"/>
    <w:tmpl w:val="D220A1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BC51B15"/>
    <w:multiLevelType w:val="hybridMultilevel"/>
    <w:tmpl w:val="EE249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DCC4CB5"/>
    <w:multiLevelType w:val="hybridMultilevel"/>
    <w:tmpl w:val="C57CE2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6B20759B"/>
    <w:multiLevelType w:val="hybridMultilevel"/>
    <w:tmpl w:val="CBACF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B447031"/>
    <w:multiLevelType w:val="hybridMultilevel"/>
    <w:tmpl w:val="D450B2D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8E370D0"/>
    <w:multiLevelType w:val="hybridMultilevel"/>
    <w:tmpl w:val="46B4F9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17647123">
    <w:abstractNumId w:val="5"/>
  </w:num>
  <w:num w:numId="2" w16cid:durableId="1062407127">
    <w:abstractNumId w:val="8"/>
  </w:num>
  <w:num w:numId="3" w16cid:durableId="1718119359">
    <w:abstractNumId w:val="3"/>
  </w:num>
  <w:num w:numId="4" w16cid:durableId="1142575381">
    <w:abstractNumId w:val="4"/>
  </w:num>
  <w:num w:numId="5" w16cid:durableId="968782911">
    <w:abstractNumId w:val="6"/>
  </w:num>
  <w:num w:numId="6" w16cid:durableId="1527787753">
    <w:abstractNumId w:val="1"/>
  </w:num>
  <w:num w:numId="7" w16cid:durableId="319697912">
    <w:abstractNumId w:val="7"/>
  </w:num>
  <w:num w:numId="8" w16cid:durableId="683017873">
    <w:abstractNumId w:val="2"/>
  </w:num>
  <w:num w:numId="9" w16cid:durableId="13562314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895"/>
    <w:rsid w:val="00023B90"/>
    <w:rsid w:val="000E3B70"/>
    <w:rsid w:val="001151FC"/>
    <w:rsid w:val="00170619"/>
    <w:rsid w:val="0023112C"/>
    <w:rsid w:val="002346CA"/>
    <w:rsid w:val="002643B0"/>
    <w:rsid w:val="002D3C7E"/>
    <w:rsid w:val="00386B82"/>
    <w:rsid w:val="00397EBD"/>
    <w:rsid w:val="003C68F6"/>
    <w:rsid w:val="003F7C44"/>
    <w:rsid w:val="004A59E6"/>
    <w:rsid w:val="004F0328"/>
    <w:rsid w:val="00503FAF"/>
    <w:rsid w:val="00524D56"/>
    <w:rsid w:val="005611B6"/>
    <w:rsid w:val="00572F85"/>
    <w:rsid w:val="005D6A20"/>
    <w:rsid w:val="005F569F"/>
    <w:rsid w:val="00617A3F"/>
    <w:rsid w:val="00660A30"/>
    <w:rsid w:val="00740147"/>
    <w:rsid w:val="007534CA"/>
    <w:rsid w:val="00790113"/>
    <w:rsid w:val="00836793"/>
    <w:rsid w:val="008D2895"/>
    <w:rsid w:val="008F3EA9"/>
    <w:rsid w:val="00B30BFB"/>
    <w:rsid w:val="00B41224"/>
    <w:rsid w:val="00B86B80"/>
    <w:rsid w:val="00BD2011"/>
    <w:rsid w:val="00BE2DB4"/>
    <w:rsid w:val="00D30AB0"/>
    <w:rsid w:val="00D84305"/>
    <w:rsid w:val="00DE592C"/>
    <w:rsid w:val="00EA1CEE"/>
    <w:rsid w:val="00EE3160"/>
    <w:rsid w:val="00FF0F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19A9DA"/>
  <w15:chartTrackingRefBased/>
  <w15:docId w15:val="{04C8B6E9-7B0E-43C7-8F19-357E81698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6B80"/>
    <w:pPr>
      <w:ind w:left="720"/>
      <w:contextualSpacing/>
    </w:pPr>
  </w:style>
  <w:style w:type="paragraph" w:styleId="Title">
    <w:name w:val="Title"/>
    <w:basedOn w:val="Normal"/>
    <w:link w:val="TitleChar"/>
    <w:qFormat/>
    <w:rsid w:val="00524D56"/>
    <w:pPr>
      <w:spacing w:after="0" w:line="240" w:lineRule="auto"/>
      <w:jc w:val="center"/>
    </w:pPr>
    <w:rPr>
      <w:rFonts w:ascii="Impact" w:eastAsia="Times New Roman" w:hAnsi="Impact" w:cs="Times New Roman"/>
      <w:color w:val="000080"/>
      <w:sz w:val="28"/>
      <w:szCs w:val="20"/>
    </w:rPr>
  </w:style>
  <w:style w:type="character" w:customStyle="1" w:styleId="TitleChar">
    <w:name w:val="Title Char"/>
    <w:basedOn w:val="DefaultParagraphFont"/>
    <w:link w:val="Title"/>
    <w:rsid w:val="00524D56"/>
    <w:rPr>
      <w:rFonts w:ascii="Impact" w:eastAsia="Times New Roman" w:hAnsi="Impact" w:cs="Times New Roman"/>
      <w:color w:val="000080"/>
      <w:sz w:val="28"/>
      <w:szCs w:val="20"/>
    </w:rPr>
  </w:style>
  <w:style w:type="paragraph" w:styleId="NoSpacing">
    <w:name w:val="No Spacing"/>
    <w:uiPriority w:val="1"/>
    <w:qFormat/>
    <w:rsid w:val="00524D5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522</TotalTime>
  <Pages>4</Pages>
  <Words>1530</Words>
  <Characters>8726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Florida Department of Law Enforcement</Company>
  <LinksUpToDate>false</LinksUpToDate>
  <CharactersWithSpaces>10236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McDonald, Megan</dc:creator>
  <cp:keywords/>
  <dc:description/>
  <cp:lastModifiedBy>Bullard, Ashley</cp:lastModifiedBy>
  <cp:revision>13</cp:revision>
  <dcterms:created xsi:type="dcterms:W3CDTF">2024-09-09T15:59:00Z</dcterms:created>
  <dcterms:modified xsi:type="dcterms:W3CDTF">2024-11-12T22:25:00Z</dcterms:modified>
</cp:coreProperties>
</file>