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EA7" w:rsidRPr="00992EA7" w:rsidRDefault="00992EA7" w:rsidP="00992EA7">
      <w:pPr>
        <w:pStyle w:val="Heading2"/>
        <w:rPr>
          <w:color w:val="002060"/>
          <w:sz w:val="52"/>
          <w:szCs w:val="52"/>
        </w:rPr>
      </w:pPr>
      <w:r w:rsidRPr="00992EA7">
        <w:rPr>
          <w:noProof/>
          <w:color w:val="002060"/>
          <w:sz w:val="52"/>
          <w:szCs w:val="52"/>
        </w:rPr>
        <mc:AlternateContent>
          <mc:Choice Requires="wps">
            <w:drawing>
              <wp:anchor distT="0" distB="0" distL="114300" distR="114300" simplePos="0" relativeHeight="251659264" behindDoc="0" locked="0" layoutInCell="1" allowOverlap="1" wp14:anchorId="1E84F206" wp14:editId="6D45A49F">
                <wp:simplePos x="0" y="0"/>
                <wp:positionH relativeFrom="margin">
                  <wp:align>left</wp:align>
                </wp:positionH>
                <wp:positionV relativeFrom="paragraph">
                  <wp:posOffset>556260</wp:posOffset>
                </wp:positionV>
                <wp:extent cx="64846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484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C38FE4D" id="Straight Connector 5" o:spid="_x0000_s1026" style="position:absolute;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43.8pt" to="510.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" strokecolor="black [3200]" strokeweight=".5pt">
                <v:stroke joinstyle="miter"/>
                <w10:wrap anchorx="margin"/>
              </v:line>
            </w:pict>
          </mc:Fallback>
        </mc:AlternateContent>
      </w:r>
      <w:r w:rsidRPr="00992EA7">
        <w:rPr>
          <w:color w:val="002060"/>
          <w:sz w:val="52"/>
          <w:szCs w:val="52"/>
        </w:rPr>
        <w:t>In Attendance</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400"/>
      </w:tblGrid>
      <w:tr w:rsidR="00992EA7" w:rsidTr="00DF39C2">
        <w:tc>
          <w:tcPr>
            <w:tcW w:w="4865" w:type="dxa"/>
          </w:tcPr>
          <w:p w:rsidR="00992EA7" w:rsidRPr="00D3516D" w:rsidRDefault="00992EA7" w:rsidP="00992EA7">
            <w:pPr>
              <w:pStyle w:val="ListParagraph"/>
              <w:numPr>
                <w:ilvl w:val="0"/>
                <w:numId w:val="1"/>
              </w:numPr>
              <w:spacing w:after="0" w:line="240" w:lineRule="auto"/>
              <w:rPr>
                <w:rFonts w:ascii="Arial" w:hAnsi="Arial" w:cs="Arial"/>
                <w:b/>
                <w:sz w:val="24"/>
              </w:rPr>
            </w:pPr>
            <w:r>
              <w:rPr>
                <w:rFonts w:ascii="Arial" w:hAnsi="Arial" w:cs="Arial"/>
                <w:b/>
                <w:sz w:val="24"/>
              </w:rPr>
              <w:t>Foundation</w:t>
            </w:r>
            <w:r w:rsidRPr="00D3516D">
              <w:rPr>
                <w:rFonts w:ascii="Arial" w:hAnsi="Arial" w:cs="Arial"/>
                <w:b/>
                <w:sz w:val="24"/>
              </w:rPr>
              <w:t xml:space="preserve"> Members</w:t>
            </w:r>
            <w:r>
              <w:rPr>
                <w:rFonts w:ascii="Arial" w:hAnsi="Arial" w:cs="Arial"/>
                <w:b/>
                <w:sz w:val="24"/>
              </w:rPr>
              <w:t>:</w:t>
            </w:r>
          </w:p>
          <w:p w:rsidR="00992EA7" w:rsidRPr="00992EA7" w:rsidRDefault="00992EA7" w:rsidP="00992EA7">
            <w:pPr>
              <w:pStyle w:val="ListParagraph"/>
              <w:numPr>
                <w:ilvl w:val="1"/>
                <w:numId w:val="1"/>
              </w:numPr>
              <w:spacing w:after="0" w:line="240" w:lineRule="auto"/>
              <w:rPr>
                <w:rFonts w:ascii="Arial" w:hAnsi="Arial" w:cs="Arial"/>
              </w:rPr>
            </w:pPr>
            <w:r>
              <w:rPr>
                <w:rFonts w:ascii="Arial" w:hAnsi="Arial" w:cs="Arial"/>
              </w:rPr>
              <w:t xml:space="preserve">President </w:t>
            </w:r>
            <w:r w:rsidRPr="00F612B8">
              <w:rPr>
                <w:rFonts w:ascii="Arial" w:hAnsi="Arial" w:cs="Arial"/>
              </w:rPr>
              <w:t>Kenneth Tucker</w:t>
            </w:r>
          </w:p>
          <w:p w:rsidR="00992EA7" w:rsidRPr="00F612B8" w:rsidRDefault="0007001A" w:rsidP="00992EA7">
            <w:pPr>
              <w:pStyle w:val="ListParagraph"/>
              <w:numPr>
                <w:ilvl w:val="1"/>
                <w:numId w:val="1"/>
              </w:numPr>
              <w:spacing w:after="0" w:line="240" w:lineRule="auto"/>
              <w:rPr>
                <w:rFonts w:ascii="Arial" w:hAnsi="Arial" w:cs="Arial"/>
              </w:rPr>
            </w:pPr>
            <w:r>
              <w:rPr>
                <w:rFonts w:ascii="Arial" w:hAnsi="Arial" w:cs="Arial"/>
              </w:rPr>
              <w:t xml:space="preserve">Secretary </w:t>
            </w:r>
            <w:r w:rsidR="00992EA7" w:rsidRPr="00F612B8">
              <w:rPr>
                <w:rFonts w:ascii="Arial" w:hAnsi="Arial" w:cs="Arial"/>
              </w:rPr>
              <w:t>Lauren Adams</w:t>
            </w:r>
          </w:p>
          <w:p w:rsidR="00992EA7" w:rsidRPr="00F612B8" w:rsidRDefault="00992EA7" w:rsidP="00992EA7">
            <w:pPr>
              <w:pStyle w:val="ListParagraph"/>
              <w:numPr>
                <w:ilvl w:val="1"/>
                <w:numId w:val="1"/>
              </w:numPr>
              <w:spacing w:after="0" w:line="240" w:lineRule="auto"/>
              <w:rPr>
                <w:rFonts w:ascii="Arial" w:hAnsi="Arial" w:cs="Arial"/>
              </w:rPr>
            </w:pPr>
            <w:r w:rsidRPr="00F612B8">
              <w:rPr>
                <w:rFonts w:ascii="Arial" w:hAnsi="Arial" w:cs="Arial"/>
              </w:rPr>
              <w:t>Joyce Dawley</w:t>
            </w:r>
          </w:p>
          <w:p w:rsidR="00992EA7" w:rsidRPr="00F612B8" w:rsidRDefault="0007001A" w:rsidP="00992EA7">
            <w:pPr>
              <w:pStyle w:val="ListParagraph"/>
              <w:numPr>
                <w:ilvl w:val="1"/>
                <w:numId w:val="1"/>
              </w:numPr>
              <w:spacing w:after="0" w:line="240" w:lineRule="auto"/>
              <w:rPr>
                <w:rFonts w:ascii="Arial" w:hAnsi="Arial" w:cs="Arial"/>
              </w:rPr>
            </w:pPr>
            <w:r>
              <w:rPr>
                <w:rFonts w:ascii="Arial" w:hAnsi="Arial" w:cs="Arial"/>
              </w:rPr>
              <w:t xml:space="preserve">Treasurer </w:t>
            </w:r>
            <w:r w:rsidR="00992EA7">
              <w:rPr>
                <w:rFonts w:ascii="Arial" w:hAnsi="Arial" w:cs="Arial"/>
              </w:rPr>
              <w:t xml:space="preserve">Hunter Jones </w:t>
            </w:r>
          </w:p>
          <w:p w:rsidR="00992EA7" w:rsidRDefault="00992EA7" w:rsidP="00992EA7">
            <w:pPr>
              <w:pStyle w:val="ListParagraph"/>
              <w:numPr>
                <w:ilvl w:val="1"/>
                <w:numId w:val="1"/>
              </w:numPr>
              <w:spacing w:after="0" w:line="240" w:lineRule="auto"/>
              <w:rPr>
                <w:rFonts w:ascii="Arial" w:hAnsi="Arial" w:cs="Arial"/>
                <w:b/>
              </w:rPr>
            </w:pPr>
            <w:proofErr w:type="spellStart"/>
            <w:r>
              <w:rPr>
                <w:rFonts w:ascii="Arial" w:hAnsi="Arial" w:cs="Arial"/>
              </w:rPr>
              <w:t>Diena</w:t>
            </w:r>
            <w:proofErr w:type="spellEnd"/>
            <w:r>
              <w:rPr>
                <w:rFonts w:ascii="Arial" w:hAnsi="Arial" w:cs="Arial"/>
              </w:rPr>
              <w:t xml:space="preserve"> Thompson</w:t>
            </w:r>
          </w:p>
        </w:tc>
        <w:tc>
          <w:tcPr>
            <w:tcW w:w="4400" w:type="dxa"/>
          </w:tcPr>
          <w:p w:rsidR="00992EA7" w:rsidRPr="00F612B8" w:rsidRDefault="00992EA7" w:rsidP="00992EA7">
            <w:pPr>
              <w:pStyle w:val="ListParagraph"/>
              <w:numPr>
                <w:ilvl w:val="0"/>
                <w:numId w:val="1"/>
              </w:numPr>
              <w:spacing w:after="0" w:line="240" w:lineRule="auto"/>
              <w:rPr>
                <w:rFonts w:ascii="Arial" w:hAnsi="Arial" w:cs="Arial"/>
              </w:rPr>
            </w:pPr>
            <w:r w:rsidRPr="00F612B8">
              <w:rPr>
                <w:rFonts w:ascii="Arial" w:hAnsi="Arial" w:cs="Arial"/>
                <w:b/>
                <w:sz w:val="24"/>
                <w:szCs w:val="24"/>
              </w:rPr>
              <w:t>FDLE Members:</w:t>
            </w:r>
          </w:p>
          <w:p w:rsidR="00992EA7" w:rsidRDefault="00992EA7" w:rsidP="00992EA7">
            <w:pPr>
              <w:pStyle w:val="ListParagraph"/>
              <w:numPr>
                <w:ilvl w:val="1"/>
                <w:numId w:val="1"/>
              </w:numPr>
              <w:spacing w:after="0" w:line="240" w:lineRule="auto"/>
              <w:rPr>
                <w:rFonts w:ascii="Arial" w:hAnsi="Arial" w:cs="Arial"/>
                <w:szCs w:val="24"/>
              </w:rPr>
            </w:pPr>
            <w:r>
              <w:rPr>
                <w:rFonts w:ascii="Arial" w:hAnsi="Arial" w:cs="Arial"/>
                <w:szCs w:val="24"/>
              </w:rPr>
              <w:t>Mehgen Peoples</w:t>
            </w:r>
          </w:p>
          <w:p w:rsidR="00992EA7" w:rsidRDefault="00992EA7" w:rsidP="00992EA7">
            <w:pPr>
              <w:pStyle w:val="ListParagraph"/>
              <w:numPr>
                <w:ilvl w:val="1"/>
                <w:numId w:val="1"/>
              </w:numPr>
              <w:spacing w:after="0" w:line="240" w:lineRule="auto"/>
              <w:rPr>
                <w:rFonts w:ascii="Arial" w:hAnsi="Arial" w:cs="Arial"/>
                <w:szCs w:val="24"/>
              </w:rPr>
            </w:pPr>
            <w:r w:rsidRPr="00F612B8">
              <w:rPr>
                <w:rFonts w:ascii="Arial" w:hAnsi="Arial" w:cs="Arial"/>
                <w:szCs w:val="24"/>
              </w:rPr>
              <w:t xml:space="preserve">Megan </w:t>
            </w:r>
            <w:r>
              <w:rPr>
                <w:rFonts w:ascii="Arial" w:hAnsi="Arial" w:cs="Arial"/>
                <w:szCs w:val="24"/>
              </w:rPr>
              <w:t>McDonald</w:t>
            </w:r>
          </w:p>
          <w:p w:rsidR="00992EA7" w:rsidRPr="00992EA7" w:rsidRDefault="00992EA7" w:rsidP="00992EA7">
            <w:pPr>
              <w:pStyle w:val="ListParagraph"/>
              <w:numPr>
                <w:ilvl w:val="1"/>
                <w:numId w:val="1"/>
              </w:numPr>
              <w:spacing w:after="0" w:line="240" w:lineRule="auto"/>
              <w:rPr>
                <w:rFonts w:ascii="Arial" w:hAnsi="Arial" w:cs="Arial"/>
                <w:szCs w:val="24"/>
              </w:rPr>
            </w:pPr>
            <w:r>
              <w:rPr>
                <w:rFonts w:ascii="Arial" w:hAnsi="Arial" w:cs="Arial"/>
                <w:szCs w:val="24"/>
              </w:rPr>
              <w:t>Lauren Kaldor</w:t>
            </w:r>
          </w:p>
          <w:p w:rsidR="00992EA7" w:rsidRDefault="00992EA7" w:rsidP="00992EA7">
            <w:pPr>
              <w:pStyle w:val="ListParagraph"/>
              <w:numPr>
                <w:ilvl w:val="1"/>
                <w:numId w:val="1"/>
              </w:numPr>
              <w:spacing w:after="0" w:line="240" w:lineRule="auto"/>
              <w:rPr>
                <w:rFonts w:ascii="Arial" w:hAnsi="Arial" w:cs="Arial"/>
                <w:szCs w:val="24"/>
              </w:rPr>
            </w:pPr>
            <w:r w:rsidRPr="00F612B8">
              <w:rPr>
                <w:rFonts w:ascii="Arial" w:hAnsi="Arial" w:cs="Arial"/>
                <w:szCs w:val="24"/>
              </w:rPr>
              <w:t>Ashley Bullard</w:t>
            </w:r>
          </w:p>
          <w:p w:rsidR="00992EA7" w:rsidRDefault="00992EA7" w:rsidP="00992EA7">
            <w:pPr>
              <w:pStyle w:val="ListParagraph"/>
              <w:numPr>
                <w:ilvl w:val="1"/>
                <w:numId w:val="1"/>
              </w:numPr>
              <w:spacing w:after="0" w:line="240" w:lineRule="auto"/>
              <w:rPr>
                <w:rFonts w:ascii="Arial" w:hAnsi="Arial" w:cs="Arial"/>
                <w:szCs w:val="24"/>
              </w:rPr>
            </w:pPr>
            <w:r>
              <w:rPr>
                <w:rFonts w:ascii="Arial" w:hAnsi="Arial" w:cs="Arial"/>
                <w:szCs w:val="24"/>
              </w:rPr>
              <w:t>Quentin Harris</w:t>
            </w:r>
          </w:p>
          <w:p w:rsidR="00992EA7" w:rsidRDefault="00992EA7" w:rsidP="00992EA7">
            <w:pPr>
              <w:pStyle w:val="ListParagraph"/>
              <w:spacing w:after="0" w:line="240" w:lineRule="auto"/>
              <w:ind w:left="1440"/>
              <w:rPr>
                <w:rFonts w:ascii="Arial" w:hAnsi="Arial" w:cs="Arial"/>
                <w:b/>
              </w:rPr>
            </w:pPr>
          </w:p>
        </w:tc>
      </w:tr>
    </w:tbl>
    <w:p w:rsidR="006630DA" w:rsidRPr="00B81C4C" w:rsidRDefault="006630DA">
      <w:pPr>
        <w:rPr>
          <w:rFonts w:ascii="Arial" w:hAnsi="Arial" w:cs="Arial"/>
        </w:rPr>
      </w:pPr>
      <w:r w:rsidRPr="00B81C4C">
        <w:rPr>
          <w:rFonts w:ascii="Arial" w:hAnsi="Arial" w:cs="Arial"/>
          <w:b/>
        </w:rPr>
        <w:t>Meeting begins 1:05 PM</w:t>
      </w:r>
      <w:r w:rsidR="00B81C4C" w:rsidRPr="00B81C4C">
        <w:rPr>
          <w:rFonts w:ascii="Arial" w:hAnsi="Arial" w:cs="Arial"/>
          <w:b/>
        </w:rPr>
        <w:t>.</w:t>
      </w:r>
    </w:p>
    <w:p w:rsidR="00B81C4C" w:rsidRPr="00B81C4C" w:rsidRDefault="00B81C4C" w:rsidP="00992EA7">
      <w:pPr>
        <w:spacing w:line="240" w:lineRule="auto"/>
        <w:contextualSpacing/>
        <w:rPr>
          <w:rFonts w:ascii="Arial" w:hAnsi="Arial" w:cs="Arial"/>
          <w:b/>
          <w:u w:val="single"/>
        </w:rPr>
      </w:pPr>
      <w:r w:rsidRPr="00B81C4C">
        <w:rPr>
          <w:rFonts w:ascii="Arial" w:hAnsi="Arial" w:cs="Arial"/>
          <w:b/>
          <w:u w:val="single"/>
        </w:rPr>
        <w:t>Introductions</w:t>
      </w:r>
    </w:p>
    <w:p w:rsidR="006630DA" w:rsidRPr="00B81C4C" w:rsidRDefault="00B81C4C" w:rsidP="00992EA7">
      <w:pPr>
        <w:spacing w:line="240" w:lineRule="auto"/>
        <w:contextualSpacing/>
        <w:rPr>
          <w:rFonts w:ascii="Arial" w:hAnsi="Arial" w:cs="Arial"/>
        </w:rPr>
      </w:pPr>
      <w:r>
        <w:rPr>
          <w:rFonts w:ascii="Arial" w:hAnsi="Arial" w:cs="Arial"/>
        </w:rPr>
        <w:t>President Tucker introduces</w:t>
      </w:r>
      <w:r w:rsidRPr="00B81C4C">
        <w:rPr>
          <w:rFonts w:ascii="Arial" w:hAnsi="Arial" w:cs="Arial"/>
        </w:rPr>
        <w:t xml:space="preserve"> new member, </w:t>
      </w:r>
      <w:proofErr w:type="spellStart"/>
      <w:r w:rsidRPr="00B81C4C">
        <w:rPr>
          <w:rFonts w:ascii="Arial" w:hAnsi="Arial" w:cs="Arial"/>
        </w:rPr>
        <w:t>Diena</w:t>
      </w:r>
      <w:proofErr w:type="spellEnd"/>
      <w:r w:rsidRPr="00B81C4C">
        <w:rPr>
          <w:rFonts w:ascii="Arial" w:hAnsi="Arial" w:cs="Arial"/>
        </w:rPr>
        <w:t xml:space="preserve"> Thompson. </w:t>
      </w:r>
      <w:r w:rsidR="00992EA7">
        <w:rPr>
          <w:rFonts w:ascii="Arial" w:hAnsi="Arial" w:cs="Arial"/>
        </w:rPr>
        <w:t xml:space="preserve">Mother of </w:t>
      </w:r>
      <w:proofErr w:type="spellStart"/>
      <w:r w:rsidR="00992EA7">
        <w:rPr>
          <w:rFonts w:ascii="Arial" w:hAnsi="Arial" w:cs="Arial"/>
        </w:rPr>
        <w:t>Somer</w:t>
      </w:r>
      <w:proofErr w:type="spellEnd"/>
      <w:r w:rsidR="00992EA7">
        <w:rPr>
          <w:rFonts w:ascii="Arial" w:hAnsi="Arial" w:cs="Arial"/>
        </w:rPr>
        <w:t xml:space="preserve"> Thompson and regularly attending family member for Florida Missing Children’s Day. </w:t>
      </w:r>
    </w:p>
    <w:p w:rsidR="00992EA7" w:rsidRDefault="00992EA7" w:rsidP="00992EA7">
      <w:pPr>
        <w:spacing w:line="240" w:lineRule="auto"/>
        <w:contextualSpacing/>
        <w:rPr>
          <w:rFonts w:ascii="Arial" w:hAnsi="Arial" w:cs="Arial"/>
          <w:b/>
          <w:u w:val="single"/>
        </w:rPr>
      </w:pPr>
    </w:p>
    <w:p w:rsidR="006630DA" w:rsidRPr="00B81C4C" w:rsidRDefault="006630DA" w:rsidP="00992EA7">
      <w:pPr>
        <w:spacing w:line="240" w:lineRule="auto"/>
        <w:contextualSpacing/>
        <w:rPr>
          <w:rFonts w:ascii="Arial" w:hAnsi="Arial" w:cs="Arial"/>
          <w:b/>
          <w:u w:val="single"/>
        </w:rPr>
      </w:pPr>
      <w:r w:rsidRPr="00B81C4C">
        <w:rPr>
          <w:rFonts w:ascii="Arial" w:hAnsi="Arial" w:cs="Arial"/>
          <w:b/>
          <w:u w:val="single"/>
        </w:rPr>
        <w:t>Agenda Items</w:t>
      </w:r>
    </w:p>
    <w:p w:rsidR="00B81C4C" w:rsidRDefault="00B81C4C" w:rsidP="00992EA7">
      <w:pPr>
        <w:spacing w:line="240" w:lineRule="auto"/>
        <w:contextualSpacing/>
        <w:rPr>
          <w:rFonts w:ascii="Arial" w:hAnsi="Arial" w:cs="Arial"/>
          <w:b/>
        </w:rPr>
      </w:pPr>
    </w:p>
    <w:p w:rsidR="00B81C4C" w:rsidRPr="00992EA7" w:rsidRDefault="00B81C4C" w:rsidP="00992EA7">
      <w:pPr>
        <w:pStyle w:val="ListParagraph"/>
        <w:numPr>
          <w:ilvl w:val="0"/>
          <w:numId w:val="2"/>
        </w:numPr>
        <w:spacing w:line="240" w:lineRule="auto"/>
        <w:rPr>
          <w:rFonts w:ascii="Arial" w:hAnsi="Arial" w:cs="Arial"/>
          <w:b/>
        </w:rPr>
      </w:pPr>
      <w:r w:rsidRPr="00992EA7">
        <w:rPr>
          <w:rFonts w:ascii="Arial" w:hAnsi="Arial" w:cs="Arial"/>
          <w:b/>
        </w:rPr>
        <w:t>Meeting Minutes</w:t>
      </w:r>
    </w:p>
    <w:p w:rsidR="00B81C4C" w:rsidRDefault="00B81C4C" w:rsidP="00992EA7">
      <w:pPr>
        <w:pStyle w:val="ListParagraph"/>
        <w:numPr>
          <w:ilvl w:val="0"/>
          <w:numId w:val="3"/>
        </w:numPr>
        <w:spacing w:line="240" w:lineRule="auto"/>
        <w:rPr>
          <w:rFonts w:ascii="Arial" w:hAnsi="Arial" w:cs="Arial"/>
        </w:rPr>
      </w:pPr>
      <w:r w:rsidRPr="00992EA7">
        <w:rPr>
          <w:rFonts w:ascii="Arial" w:hAnsi="Arial" w:cs="Arial"/>
        </w:rPr>
        <w:t>The Foundation agrees to post meeting minutes for approval on SurveyMonkey.</w:t>
      </w:r>
      <w:r w:rsidR="00992EA7" w:rsidRPr="00992EA7">
        <w:rPr>
          <w:rFonts w:ascii="Arial" w:hAnsi="Arial" w:cs="Arial"/>
        </w:rPr>
        <w:t xml:space="preserve"> At start of meeting, there was not a quorum. Quorum was obtained later in meeting but decision stands to move forward with </w:t>
      </w:r>
      <w:proofErr w:type="spellStart"/>
      <w:r w:rsidR="00992EA7" w:rsidRPr="00992EA7">
        <w:rPr>
          <w:rFonts w:ascii="Arial" w:hAnsi="Arial" w:cs="Arial"/>
        </w:rPr>
        <w:t>surveymonkey</w:t>
      </w:r>
      <w:proofErr w:type="spellEnd"/>
      <w:r w:rsidR="00992EA7" w:rsidRPr="00992EA7">
        <w:rPr>
          <w:rFonts w:ascii="Arial" w:hAnsi="Arial" w:cs="Arial"/>
        </w:rPr>
        <w:t xml:space="preserve"> voting.</w:t>
      </w:r>
    </w:p>
    <w:p w:rsidR="00992EA7" w:rsidRPr="00992EA7" w:rsidRDefault="00992EA7" w:rsidP="00992EA7">
      <w:pPr>
        <w:pStyle w:val="ListParagraph"/>
        <w:spacing w:line="240" w:lineRule="auto"/>
        <w:ind w:left="1080"/>
        <w:rPr>
          <w:rFonts w:ascii="Arial" w:hAnsi="Arial" w:cs="Arial"/>
        </w:rPr>
      </w:pPr>
    </w:p>
    <w:p w:rsidR="00B81C4C" w:rsidRPr="00992EA7" w:rsidRDefault="00B81C4C" w:rsidP="00992EA7">
      <w:pPr>
        <w:pStyle w:val="ListParagraph"/>
        <w:numPr>
          <w:ilvl w:val="0"/>
          <w:numId w:val="2"/>
        </w:numPr>
        <w:spacing w:line="240" w:lineRule="auto"/>
        <w:rPr>
          <w:rFonts w:ascii="Arial" w:hAnsi="Arial" w:cs="Arial"/>
          <w:b/>
        </w:rPr>
      </w:pPr>
      <w:r w:rsidRPr="00992EA7">
        <w:rPr>
          <w:rFonts w:ascii="Arial" w:hAnsi="Arial" w:cs="Arial"/>
          <w:b/>
        </w:rPr>
        <w:t>FMCDF Finances</w:t>
      </w:r>
    </w:p>
    <w:p w:rsidR="006630DA" w:rsidRDefault="00B81C4C" w:rsidP="00992EA7">
      <w:pPr>
        <w:pStyle w:val="ListParagraph"/>
        <w:numPr>
          <w:ilvl w:val="0"/>
          <w:numId w:val="5"/>
        </w:numPr>
        <w:spacing w:line="240" w:lineRule="auto"/>
        <w:rPr>
          <w:rFonts w:ascii="Arial" w:hAnsi="Arial" w:cs="Arial"/>
        </w:rPr>
      </w:pPr>
      <w:r w:rsidRPr="00992EA7">
        <w:rPr>
          <w:rFonts w:ascii="Arial" w:hAnsi="Arial" w:cs="Arial"/>
        </w:rPr>
        <w:t>Treasurer Jones explains that the a</w:t>
      </w:r>
      <w:r w:rsidR="006630DA" w:rsidRPr="00992EA7">
        <w:rPr>
          <w:rFonts w:ascii="Arial" w:hAnsi="Arial" w:cs="Arial"/>
        </w:rPr>
        <w:t>ccount balance after liabilities</w:t>
      </w:r>
      <w:r w:rsidRPr="00992EA7">
        <w:rPr>
          <w:rFonts w:ascii="Arial" w:hAnsi="Arial" w:cs="Arial"/>
        </w:rPr>
        <w:t xml:space="preserve"> stands at</w:t>
      </w:r>
      <w:r w:rsidR="006630DA" w:rsidRPr="00992EA7">
        <w:rPr>
          <w:rFonts w:ascii="Arial" w:hAnsi="Arial" w:cs="Arial"/>
        </w:rPr>
        <w:t xml:space="preserve"> about $17,000. After expected upcoming liabilities,</w:t>
      </w:r>
      <w:r w:rsidRPr="00992EA7">
        <w:rPr>
          <w:rFonts w:ascii="Arial" w:hAnsi="Arial" w:cs="Arial"/>
        </w:rPr>
        <w:t xml:space="preserve"> it will be</w:t>
      </w:r>
      <w:r w:rsidR="006630DA" w:rsidRPr="00992EA7">
        <w:rPr>
          <w:rFonts w:ascii="Arial" w:hAnsi="Arial" w:cs="Arial"/>
        </w:rPr>
        <w:t xml:space="preserve"> between $14,000-15,000. This is less than most years, where we were over $30,000. </w:t>
      </w:r>
    </w:p>
    <w:p w:rsidR="0007001A" w:rsidRPr="00992EA7" w:rsidRDefault="0007001A" w:rsidP="0007001A">
      <w:pPr>
        <w:pStyle w:val="ListParagraph"/>
        <w:spacing w:line="240" w:lineRule="auto"/>
        <w:ind w:left="1080"/>
        <w:rPr>
          <w:rFonts w:ascii="Arial" w:hAnsi="Arial" w:cs="Arial"/>
        </w:rPr>
      </w:pPr>
    </w:p>
    <w:p w:rsidR="0007001A" w:rsidRDefault="006630DA" w:rsidP="0007001A">
      <w:pPr>
        <w:pStyle w:val="ListParagraph"/>
        <w:numPr>
          <w:ilvl w:val="0"/>
          <w:numId w:val="5"/>
        </w:numPr>
        <w:spacing w:line="240" w:lineRule="auto"/>
        <w:rPr>
          <w:rFonts w:ascii="Arial" w:hAnsi="Arial" w:cs="Arial"/>
        </w:rPr>
      </w:pPr>
      <w:r w:rsidRPr="0007001A">
        <w:rPr>
          <w:rFonts w:ascii="Arial" w:hAnsi="Arial" w:cs="Arial"/>
        </w:rPr>
        <w:t xml:space="preserve">This is due in small part to increased expenses, but mostly due to lack of donations. Comment that it’s possible that </w:t>
      </w:r>
      <w:r w:rsidR="004A49B9" w:rsidRPr="0007001A">
        <w:rPr>
          <w:rFonts w:ascii="Arial" w:hAnsi="Arial" w:cs="Arial"/>
        </w:rPr>
        <w:t>we were aided in making our goal in past years by the fact that the event had to be canceled.</w:t>
      </w:r>
      <w:r w:rsidR="0007001A">
        <w:rPr>
          <w:rFonts w:ascii="Arial" w:hAnsi="Arial" w:cs="Arial"/>
        </w:rPr>
        <w:t xml:space="preserve"> </w:t>
      </w:r>
      <w:r w:rsidR="00B81C4C" w:rsidRPr="0007001A">
        <w:rPr>
          <w:rFonts w:ascii="Arial" w:hAnsi="Arial" w:cs="Arial"/>
        </w:rPr>
        <w:t xml:space="preserve">The </w:t>
      </w:r>
      <w:r w:rsidRPr="0007001A">
        <w:rPr>
          <w:rFonts w:ascii="Arial" w:hAnsi="Arial" w:cs="Arial"/>
        </w:rPr>
        <w:t>2023 event cos</w:t>
      </w:r>
      <w:r w:rsidR="00B81C4C" w:rsidRPr="0007001A">
        <w:rPr>
          <w:rFonts w:ascii="Arial" w:hAnsi="Arial" w:cs="Arial"/>
        </w:rPr>
        <w:t xml:space="preserve">t </w:t>
      </w:r>
      <w:r w:rsidRPr="0007001A">
        <w:rPr>
          <w:rFonts w:ascii="Arial" w:hAnsi="Arial" w:cs="Arial"/>
        </w:rPr>
        <w:t xml:space="preserve">about $28,000. </w:t>
      </w:r>
    </w:p>
    <w:p w:rsidR="0007001A" w:rsidRPr="0007001A" w:rsidRDefault="0007001A" w:rsidP="0007001A">
      <w:pPr>
        <w:pStyle w:val="ListParagraph"/>
        <w:rPr>
          <w:rFonts w:ascii="Arial" w:hAnsi="Arial" w:cs="Arial"/>
        </w:rPr>
      </w:pPr>
    </w:p>
    <w:p w:rsidR="00B81C4C" w:rsidRPr="0007001A" w:rsidRDefault="006630DA" w:rsidP="0007001A">
      <w:pPr>
        <w:pStyle w:val="ListParagraph"/>
        <w:numPr>
          <w:ilvl w:val="0"/>
          <w:numId w:val="5"/>
        </w:numPr>
        <w:spacing w:line="240" w:lineRule="auto"/>
        <w:rPr>
          <w:rFonts w:ascii="Arial" w:hAnsi="Arial" w:cs="Arial"/>
        </w:rPr>
      </w:pPr>
      <w:r w:rsidRPr="0007001A">
        <w:rPr>
          <w:rFonts w:ascii="Arial" w:hAnsi="Arial" w:cs="Arial"/>
        </w:rPr>
        <w:t xml:space="preserve">Suggestion to put increasing donations on the agenda for next meeting. </w:t>
      </w:r>
    </w:p>
    <w:p w:rsidR="00B81C4C" w:rsidRDefault="00B81C4C" w:rsidP="00992EA7">
      <w:pPr>
        <w:spacing w:line="240" w:lineRule="auto"/>
        <w:contextualSpacing/>
        <w:rPr>
          <w:rFonts w:ascii="Arial" w:hAnsi="Arial" w:cs="Arial"/>
        </w:rPr>
      </w:pPr>
    </w:p>
    <w:p w:rsidR="00B81C4C" w:rsidRPr="0007001A" w:rsidRDefault="00B81C4C" w:rsidP="0007001A">
      <w:pPr>
        <w:pStyle w:val="ListParagraph"/>
        <w:numPr>
          <w:ilvl w:val="0"/>
          <w:numId w:val="2"/>
        </w:numPr>
        <w:spacing w:line="240" w:lineRule="auto"/>
        <w:rPr>
          <w:rFonts w:ascii="Arial" w:hAnsi="Arial" w:cs="Arial"/>
          <w:b/>
        </w:rPr>
      </w:pPr>
      <w:r w:rsidRPr="0007001A">
        <w:rPr>
          <w:rFonts w:ascii="Arial" w:hAnsi="Arial" w:cs="Arial"/>
          <w:b/>
        </w:rPr>
        <w:t>FMCD Status and Dates</w:t>
      </w:r>
    </w:p>
    <w:p w:rsidR="00B81C4C" w:rsidRDefault="004A49B9" w:rsidP="009E2422">
      <w:pPr>
        <w:pStyle w:val="ListParagraph"/>
        <w:numPr>
          <w:ilvl w:val="0"/>
          <w:numId w:val="6"/>
        </w:numPr>
        <w:spacing w:line="240" w:lineRule="auto"/>
        <w:rPr>
          <w:rFonts w:ascii="Arial" w:hAnsi="Arial" w:cs="Arial"/>
        </w:rPr>
      </w:pPr>
      <w:r w:rsidRPr="0007001A">
        <w:rPr>
          <w:rFonts w:ascii="Arial" w:hAnsi="Arial" w:cs="Arial"/>
        </w:rPr>
        <w:t>FMCD 2024 will be September 9</w:t>
      </w:r>
      <w:r w:rsidRPr="0007001A">
        <w:rPr>
          <w:rFonts w:ascii="Arial" w:hAnsi="Arial" w:cs="Arial"/>
          <w:vertAlign w:val="superscript"/>
        </w:rPr>
        <w:t>th</w:t>
      </w:r>
      <w:r w:rsidR="0007001A" w:rsidRPr="0007001A">
        <w:rPr>
          <w:rFonts w:ascii="Arial" w:hAnsi="Arial" w:cs="Arial"/>
        </w:rPr>
        <w:t>, 2024</w:t>
      </w:r>
      <w:r w:rsidR="0007001A">
        <w:rPr>
          <w:rFonts w:ascii="Arial" w:hAnsi="Arial" w:cs="Arial"/>
        </w:rPr>
        <w:t xml:space="preserve">. </w:t>
      </w:r>
      <w:r w:rsidR="00B81C4C" w:rsidRPr="0007001A">
        <w:rPr>
          <w:rFonts w:ascii="Arial" w:hAnsi="Arial" w:cs="Arial"/>
        </w:rPr>
        <w:t>FDLE currently has a deposit on the Tallahassee Automobile Museum for that Sunday and Monday</w:t>
      </w:r>
      <w:r w:rsidR="0007001A">
        <w:rPr>
          <w:rFonts w:ascii="Arial" w:hAnsi="Arial" w:cs="Arial"/>
        </w:rPr>
        <w:t xml:space="preserve"> that transferred from the 2023 year. </w:t>
      </w:r>
    </w:p>
    <w:p w:rsidR="0007001A" w:rsidRPr="0007001A" w:rsidRDefault="0007001A" w:rsidP="0007001A">
      <w:pPr>
        <w:pStyle w:val="ListParagraph"/>
        <w:spacing w:line="240" w:lineRule="auto"/>
        <w:ind w:left="1080"/>
        <w:rPr>
          <w:rFonts w:ascii="Arial" w:hAnsi="Arial" w:cs="Arial"/>
        </w:rPr>
      </w:pPr>
    </w:p>
    <w:p w:rsidR="004A49B9" w:rsidRDefault="004A49B9" w:rsidP="00992EA7">
      <w:pPr>
        <w:pStyle w:val="ListParagraph"/>
        <w:numPr>
          <w:ilvl w:val="0"/>
          <w:numId w:val="6"/>
        </w:numPr>
        <w:spacing w:line="240" w:lineRule="auto"/>
        <w:rPr>
          <w:rFonts w:ascii="Arial" w:hAnsi="Arial" w:cs="Arial"/>
        </w:rPr>
      </w:pPr>
      <w:r w:rsidRPr="0007001A">
        <w:rPr>
          <w:rFonts w:ascii="Arial" w:hAnsi="Arial" w:cs="Arial"/>
        </w:rPr>
        <w:t xml:space="preserve">FDLE has been contacted by Staybridge regarding another contract; with the Foundation’s approval, the drafted contract will move forward to FDLE legal, and from there to the Foundation for final approval. SMAS Bullard explains that due to </w:t>
      </w:r>
      <w:r w:rsidRPr="0007001A">
        <w:rPr>
          <w:rFonts w:ascii="Arial" w:hAnsi="Arial" w:cs="Arial"/>
        </w:rPr>
        <w:lastRenderedPageBreak/>
        <w:t xml:space="preserve">past event cancellations, our contacts now include language that specifies that FDLE or Staybridge can cancel without penalty within certain conditions. </w:t>
      </w:r>
    </w:p>
    <w:p w:rsidR="0007001A" w:rsidRPr="0007001A" w:rsidRDefault="0007001A" w:rsidP="0007001A">
      <w:pPr>
        <w:pStyle w:val="ListParagraph"/>
        <w:rPr>
          <w:rFonts w:ascii="Arial" w:hAnsi="Arial" w:cs="Arial"/>
        </w:rPr>
      </w:pPr>
    </w:p>
    <w:p w:rsidR="00B81C4C" w:rsidRPr="0007001A" w:rsidRDefault="00B81C4C" w:rsidP="0007001A">
      <w:pPr>
        <w:pStyle w:val="ListParagraph"/>
        <w:numPr>
          <w:ilvl w:val="0"/>
          <w:numId w:val="2"/>
        </w:numPr>
        <w:spacing w:line="240" w:lineRule="auto"/>
        <w:rPr>
          <w:rFonts w:ascii="Arial" w:hAnsi="Arial" w:cs="Arial"/>
          <w:b/>
        </w:rPr>
      </w:pPr>
      <w:r w:rsidRPr="0007001A">
        <w:rPr>
          <w:rFonts w:ascii="Arial" w:hAnsi="Arial" w:cs="Arial"/>
          <w:b/>
        </w:rPr>
        <w:t>Safety Fairs</w:t>
      </w:r>
    </w:p>
    <w:p w:rsidR="004A49B9" w:rsidRDefault="004A49B9" w:rsidP="0007001A">
      <w:pPr>
        <w:pStyle w:val="ListParagraph"/>
        <w:numPr>
          <w:ilvl w:val="0"/>
          <w:numId w:val="7"/>
        </w:numPr>
        <w:spacing w:line="240" w:lineRule="auto"/>
        <w:rPr>
          <w:rFonts w:ascii="Arial" w:hAnsi="Arial" w:cs="Arial"/>
        </w:rPr>
      </w:pPr>
      <w:r w:rsidRPr="0007001A">
        <w:rPr>
          <w:rFonts w:ascii="Arial" w:hAnsi="Arial" w:cs="Arial"/>
        </w:rPr>
        <w:t xml:space="preserve">Suggestion by President Tucker to arrange for a member from FDLE legal to call Ms. Thompson to go over Sunshine Law with her. </w:t>
      </w:r>
    </w:p>
    <w:p w:rsidR="0007001A" w:rsidRPr="0007001A" w:rsidRDefault="0007001A" w:rsidP="0007001A">
      <w:pPr>
        <w:pStyle w:val="ListParagraph"/>
        <w:spacing w:line="240" w:lineRule="auto"/>
        <w:rPr>
          <w:rFonts w:ascii="Arial" w:hAnsi="Arial" w:cs="Arial"/>
        </w:rPr>
      </w:pPr>
    </w:p>
    <w:p w:rsidR="0007001A" w:rsidRDefault="004A49B9" w:rsidP="0007001A">
      <w:pPr>
        <w:pStyle w:val="ListParagraph"/>
        <w:numPr>
          <w:ilvl w:val="0"/>
          <w:numId w:val="7"/>
        </w:numPr>
        <w:spacing w:line="240" w:lineRule="auto"/>
        <w:rPr>
          <w:rFonts w:ascii="Arial" w:hAnsi="Arial" w:cs="Arial"/>
        </w:rPr>
      </w:pPr>
      <w:r w:rsidRPr="0007001A">
        <w:rPr>
          <w:rFonts w:ascii="Arial" w:hAnsi="Arial" w:cs="Arial"/>
        </w:rPr>
        <w:t xml:space="preserve">SMAS Bullard gives an overview of the safety events that FDLE has attended over the past year and how FMCD information is pushed at these events. She explains that the giveaways for these events are critically low. </w:t>
      </w:r>
    </w:p>
    <w:p w:rsidR="0007001A" w:rsidRPr="0007001A" w:rsidRDefault="0007001A" w:rsidP="0007001A">
      <w:pPr>
        <w:pStyle w:val="ListParagraph"/>
        <w:rPr>
          <w:rFonts w:ascii="Arial" w:hAnsi="Arial" w:cs="Arial"/>
        </w:rPr>
      </w:pPr>
    </w:p>
    <w:p w:rsidR="004A49B9" w:rsidRDefault="004A49B9" w:rsidP="0007001A">
      <w:pPr>
        <w:pStyle w:val="ListParagraph"/>
        <w:numPr>
          <w:ilvl w:val="0"/>
          <w:numId w:val="7"/>
        </w:numPr>
        <w:spacing w:line="240" w:lineRule="auto"/>
        <w:rPr>
          <w:rFonts w:ascii="Arial" w:hAnsi="Arial" w:cs="Arial"/>
        </w:rPr>
      </w:pPr>
      <w:r w:rsidRPr="0007001A">
        <w:rPr>
          <w:rFonts w:ascii="Arial" w:hAnsi="Arial" w:cs="Arial"/>
        </w:rPr>
        <w:t>President Tucker suggests SMAS Bullard submit a list of needed items for approval on the SurveyMonkey</w:t>
      </w:r>
      <w:r w:rsidR="001E0EC0" w:rsidRPr="0007001A">
        <w:rPr>
          <w:rFonts w:ascii="Arial" w:hAnsi="Arial" w:cs="Arial"/>
        </w:rPr>
        <w:t xml:space="preserve">. </w:t>
      </w:r>
    </w:p>
    <w:p w:rsidR="0007001A" w:rsidRPr="0007001A" w:rsidRDefault="0007001A" w:rsidP="0007001A">
      <w:pPr>
        <w:pStyle w:val="ListParagraph"/>
        <w:rPr>
          <w:rFonts w:ascii="Arial" w:hAnsi="Arial" w:cs="Arial"/>
        </w:rPr>
      </w:pPr>
    </w:p>
    <w:p w:rsidR="00AA01E0" w:rsidRDefault="001E0EC0" w:rsidP="00BD6912">
      <w:pPr>
        <w:pStyle w:val="ListParagraph"/>
        <w:numPr>
          <w:ilvl w:val="0"/>
          <w:numId w:val="7"/>
        </w:numPr>
        <w:spacing w:line="240" w:lineRule="auto"/>
        <w:rPr>
          <w:rFonts w:ascii="Arial" w:hAnsi="Arial" w:cs="Arial"/>
        </w:rPr>
      </w:pPr>
      <w:r w:rsidRPr="0007001A">
        <w:rPr>
          <w:rFonts w:ascii="Arial" w:hAnsi="Arial" w:cs="Arial"/>
        </w:rPr>
        <w:t>President Tucker suggests that members who may have ideas for fundraising come to the next meeting prepared to share them. SMAS Bullard says</w:t>
      </w:r>
      <w:r w:rsidR="00B81C4C" w:rsidRPr="0007001A">
        <w:rPr>
          <w:rFonts w:ascii="Arial" w:hAnsi="Arial" w:cs="Arial"/>
        </w:rPr>
        <w:t xml:space="preserve"> that</w:t>
      </w:r>
      <w:r w:rsidRPr="0007001A">
        <w:rPr>
          <w:rFonts w:ascii="Arial" w:hAnsi="Arial" w:cs="Arial"/>
        </w:rPr>
        <w:t xml:space="preserve"> she will check with legal regarding whether members may go together to solicit donations for Foundation. </w:t>
      </w:r>
      <w:r w:rsidR="00AA01E0" w:rsidRPr="0007001A">
        <w:rPr>
          <w:rFonts w:ascii="Arial" w:hAnsi="Arial" w:cs="Arial"/>
        </w:rPr>
        <w:t>Suggestion to look</w:t>
      </w:r>
      <w:r w:rsidR="000904B0" w:rsidRPr="0007001A">
        <w:rPr>
          <w:rFonts w:ascii="Arial" w:hAnsi="Arial" w:cs="Arial"/>
        </w:rPr>
        <w:t xml:space="preserve"> </w:t>
      </w:r>
      <w:r w:rsidR="00AA01E0" w:rsidRPr="0007001A">
        <w:rPr>
          <w:rFonts w:ascii="Arial" w:hAnsi="Arial" w:cs="Arial"/>
        </w:rPr>
        <w:t>into allowing</w:t>
      </w:r>
      <w:r w:rsidR="00B81C4C" w:rsidRPr="0007001A">
        <w:rPr>
          <w:rFonts w:ascii="Arial" w:hAnsi="Arial" w:cs="Arial"/>
        </w:rPr>
        <w:t xml:space="preserve"> members</w:t>
      </w:r>
      <w:r w:rsidR="00AA01E0" w:rsidRPr="0007001A">
        <w:rPr>
          <w:rFonts w:ascii="Arial" w:hAnsi="Arial" w:cs="Arial"/>
        </w:rPr>
        <w:t xml:space="preserve"> to meet outside official meetings by noticing the meeting in the same way as official meetings</w:t>
      </w:r>
      <w:r w:rsidR="0007001A">
        <w:rPr>
          <w:rFonts w:ascii="Arial" w:hAnsi="Arial" w:cs="Arial"/>
        </w:rPr>
        <w:t xml:space="preserve"> for fundraising if legal does not approve multiple members</w:t>
      </w:r>
      <w:r w:rsidR="00AA01E0" w:rsidRPr="0007001A">
        <w:rPr>
          <w:rFonts w:ascii="Arial" w:hAnsi="Arial" w:cs="Arial"/>
        </w:rPr>
        <w:t xml:space="preserve">. This question can be put to FDLE legal. </w:t>
      </w:r>
    </w:p>
    <w:p w:rsidR="0007001A" w:rsidRPr="0007001A" w:rsidRDefault="0007001A" w:rsidP="0007001A">
      <w:pPr>
        <w:pStyle w:val="ListParagraph"/>
        <w:rPr>
          <w:rFonts w:ascii="Arial" w:hAnsi="Arial" w:cs="Arial"/>
        </w:rPr>
      </w:pPr>
    </w:p>
    <w:p w:rsidR="001E0EC0" w:rsidRDefault="0007001A" w:rsidP="00B13662">
      <w:pPr>
        <w:pStyle w:val="ListParagraph"/>
        <w:numPr>
          <w:ilvl w:val="0"/>
          <w:numId w:val="7"/>
        </w:numPr>
        <w:spacing w:line="240" w:lineRule="auto"/>
        <w:rPr>
          <w:rFonts w:ascii="Arial" w:hAnsi="Arial" w:cs="Arial"/>
        </w:rPr>
      </w:pPr>
      <w:r w:rsidRPr="0007001A">
        <w:rPr>
          <w:rFonts w:ascii="Arial" w:hAnsi="Arial" w:cs="Arial"/>
        </w:rPr>
        <w:t xml:space="preserve">President Tucker would like FDLE to send him the Florida Sheriff’s Association and Florida Police Chiefs Association conference dates so he can see about possibly addressing attendees about donating forfeiture funds to the Foundation. FDLE advised him that FDLE would be at event with table but he would be unable to solicit donations at FDLE table. He understands and would be acting separately at conference if he attends. </w:t>
      </w:r>
    </w:p>
    <w:p w:rsidR="0007001A" w:rsidRPr="0007001A" w:rsidRDefault="0007001A" w:rsidP="0007001A">
      <w:pPr>
        <w:pStyle w:val="ListParagraph"/>
        <w:rPr>
          <w:rFonts w:ascii="Arial" w:hAnsi="Arial" w:cs="Arial"/>
        </w:rPr>
      </w:pPr>
    </w:p>
    <w:p w:rsidR="00B81C4C" w:rsidRPr="0007001A" w:rsidRDefault="00B81C4C" w:rsidP="0007001A">
      <w:pPr>
        <w:pStyle w:val="ListParagraph"/>
        <w:numPr>
          <w:ilvl w:val="0"/>
          <w:numId w:val="2"/>
        </w:numPr>
        <w:spacing w:line="240" w:lineRule="auto"/>
        <w:rPr>
          <w:rFonts w:ascii="Arial" w:hAnsi="Arial" w:cs="Arial"/>
        </w:rPr>
      </w:pPr>
      <w:r w:rsidRPr="0007001A">
        <w:rPr>
          <w:rFonts w:ascii="Arial" w:hAnsi="Arial" w:cs="Arial"/>
          <w:b/>
        </w:rPr>
        <w:t>Foundation Membership will be Renewed in 2024</w:t>
      </w:r>
    </w:p>
    <w:p w:rsidR="00B81C4C" w:rsidRPr="0007001A" w:rsidRDefault="00B81C4C" w:rsidP="00705539">
      <w:pPr>
        <w:pStyle w:val="ListParagraph"/>
        <w:numPr>
          <w:ilvl w:val="0"/>
          <w:numId w:val="8"/>
        </w:numPr>
        <w:spacing w:line="240" w:lineRule="auto"/>
        <w:rPr>
          <w:rFonts w:ascii="Arial" w:hAnsi="Arial" w:cs="Arial"/>
          <w:b/>
        </w:rPr>
      </w:pPr>
      <w:r w:rsidRPr="0007001A">
        <w:rPr>
          <w:rFonts w:ascii="Arial" w:hAnsi="Arial" w:cs="Arial"/>
        </w:rPr>
        <w:t xml:space="preserve">Members are asked if anyone would like to step down in 2024, and if there are any recommendations for new members. </w:t>
      </w:r>
      <w:r w:rsidR="0007001A" w:rsidRPr="0007001A">
        <w:rPr>
          <w:rFonts w:ascii="Arial" w:hAnsi="Arial" w:cs="Arial"/>
        </w:rPr>
        <w:t xml:space="preserve">Reappointment letters will be issued around summer 2024. With donations being low, new member appointments will be needed. Forrest Van Camp has already indicated that he plans to step down in 2024. </w:t>
      </w:r>
    </w:p>
    <w:p w:rsidR="0007001A" w:rsidRPr="0007001A" w:rsidRDefault="0007001A" w:rsidP="0007001A">
      <w:pPr>
        <w:pStyle w:val="ListParagraph"/>
        <w:spacing w:line="240" w:lineRule="auto"/>
        <w:rPr>
          <w:rFonts w:ascii="Arial" w:hAnsi="Arial" w:cs="Arial"/>
          <w:b/>
        </w:rPr>
      </w:pPr>
    </w:p>
    <w:p w:rsidR="00B81C4C" w:rsidRPr="00992EA7" w:rsidRDefault="00AA01E0" w:rsidP="0007001A">
      <w:pPr>
        <w:pStyle w:val="ListParagraph"/>
        <w:numPr>
          <w:ilvl w:val="0"/>
          <w:numId w:val="2"/>
        </w:numPr>
        <w:spacing w:line="240" w:lineRule="auto"/>
        <w:rPr>
          <w:rFonts w:ascii="Arial" w:hAnsi="Arial" w:cs="Arial"/>
          <w:b/>
        </w:rPr>
      </w:pPr>
      <w:r w:rsidRPr="00992EA7">
        <w:rPr>
          <w:rFonts w:ascii="Arial" w:hAnsi="Arial" w:cs="Arial"/>
          <w:b/>
        </w:rPr>
        <w:t>Foundation Facebook Acc</w:t>
      </w:r>
      <w:r w:rsidR="00B81C4C" w:rsidRPr="00992EA7">
        <w:rPr>
          <w:rFonts w:ascii="Arial" w:hAnsi="Arial" w:cs="Arial"/>
          <w:b/>
        </w:rPr>
        <w:t>ount Should be Deleted</w:t>
      </w:r>
      <w:r w:rsidRPr="00992EA7">
        <w:rPr>
          <w:rFonts w:ascii="Arial" w:hAnsi="Arial" w:cs="Arial"/>
          <w:b/>
        </w:rPr>
        <w:t xml:space="preserve"> </w:t>
      </w:r>
    </w:p>
    <w:p w:rsidR="00B81C4C" w:rsidRDefault="00B81C4C" w:rsidP="004D319B">
      <w:pPr>
        <w:pStyle w:val="ListParagraph"/>
        <w:numPr>
          <w:ilvl w:val="0"/>
          <w:numId w:val="9"/>
        </w:numPr>
        <w:spacing w:line="240" w:lineRule="auto"/>
        <w:rPr>
          <w:rFonts w:ascii="Arial" w:hAnsi="Arial" w:cs="Arial"/>
        </w:rPr>
      </w:pPr>
      <w:r w:rsidRPr="0007001A">
        <w:rPr>
          <w:rFonts w:ascii="Arial" w:hAnsi="Arial" w:cs="Arial"/>
        </w:rPr>
        <w:t>T</w:t>
      </w:r>
      <w:r w:rsidR="00AA01E0" w:rsidRPr="0007001A">
        <w:rPr>
          <w:rFonts w:ascii="Arial" w:hAnsi="Arial" w:cs="Arial"/>
        </w:rPr>
        <w:t xml:space="preserve">he Foundation </w:t>
      </w:r>
      <w:r w:rsidR="0007001A" w:rsidRPr="0007001A">
        <w:rPr>
          <w:rFonts w:ascii="Arial" w:hAnsi="Arial" w:cs="Arial"/>
        </w:rPr>
        <w:t xml:space="preserve">secretary </w:t>
      </w:r>
      <w:r w:rsidR="00AA01E0" w:rsidRPr="0007001A">
        <w:rPr>
          <w:rFonts w:ascii="Arial" w:hAnsi="Arial" w:cs="Arial"/>
        </w:rPr>
        <w:t xml:space="preserve">will move forward with deleting the account as decided via follow-up after last meeting. </w:t>
      </w:r>
      <w:r w:rsidR="0007001A" w:rsidRPr="0007001A">
        <w:rPr>
          <w:rFonts w:ascii="Arial" w:hAnsi="Arial" w:cs="Arial"/>
        </w:rPr>
        <w:t>She will need to locate the sign in information and see if it will allow deletion.</w:t>
      </w:r>
    </w:p>
    <w:p w:rsidR="0007001A" w:rsidRPr="0007001A" w:rsidRDefault="0007001A" w:rsidP="0007001A">
      <w:pPr>
        <w:pStyle w:val="ListParagraph"/>
        <w:spacing w:line="240" w:lineRule="auto"/>
        <w:ind w:left="1080"/>
        <w:rPr>
          <w:rFonts w:ascii="Arial" w:hAnsi="Arial" w:cs="Arial"/>
        </w:rPr>
      </w:pPr>
    </w:p>
    <w:p w:rsidR="00B81C4C" w:rsidRPr="00992EA7" w:rsidRDefault="00B81C4C" w:rsidP="0007001A">
      <w:pPr>
        <w:pStyle w:val="ListParagraph"/>
        <w:numPr>
          <w:ilvl w:val="0"/>
          <w:numId w:val="2"/>
        </w:numPr>
        <w:spacing w:line="240" w:lineRule="auto"/>
        <w:rPr>
          <w:rFonts w:ascii="Arial" w:hAnsi="Arial" w:cs="Arial"/>
          <w:b/>
        </w:rPr>
      </w:pPr>
      <w:r w:rsidRPr="00992EA7">
        <w:rPr>
          <w:rFonts w:ascii="Arial" w:hAnsi="Arial" w:cs="Arial"/>
          <w:b/>
        </w:rPr>
        <w:t>Other Business</w:t>
      </w:r>
    </w:p>
    <w:p w:rsidR="00AA01E0" w:rsidRPr="0007001A" w:rsidRDefault="00AA01E0" w:rsidP="0007001A">
      <w:pPr>
        <w:pStyle w:val="ListParagraph"/>
        <w:numPr>
          <w:ilvl w:val="0"/>
          <w:numId w:val="10"/>
        </w:numPr>
        <w:spacing w:line="240" w:lineRule="auto"/>
        <w:rPr>
          <w:rFonts w:ascii="Arial" w:hAnsi="Arial" w:cs="Arial"/>
        </w:rPr>
      </w:pPr>
      <w:r w:rsidRPr="0007001A">
        <w:rPr>
          <w:rFonts w:ascii="Arial" w:hAnsi="Arial" w:cs="Arial"/>
        </w:rPr>
        <w:t xml:space="preserve">President Tucker suggests gifting Brendie Hawkins with a commemorative plaque for her involvement in FMCD, the Foundation, etc. SMAS Bullard will send an option back for approval. </w:t>
      </w:r>
    </w:p>
    <w:p w:rsidR="00B81C4C" w:rsidRPr="00B81C4C" w:rsidRDefault="00B81C4C" w:rsidP="00992EA7">
      <w:pPr>
        <w:spacing w:line="240" w:lineRule="auto"/>
        <w:contextualSpacing/>
        <w:rPr>
          <w:rFonts w:ascii="Arial" w:hAnsi="Arial" w:cs="Arial"/>
          <w:b/>
        </w:rPr>
      </w:pPr>
    </w:p>
    <w:p w:rsidR="00B81C4C" w:rsidRPr="00B81C4C" w:rsidRDefault="00B81C4C" w:rsidP="00992EA7">
      <w:pPr>
        <w:spacing w:line="240" w:lineRule="auto"/>
        <w:contextualSpacing/>
        <w:rPr>
          <w:rFonts w:ascii="Arial" w:hAnsi="Arial" w:cs="Arial"/>
          <w:b/>
        </w:rPr>
      </w:pPr>
      <w:r w:rsidRPr="00B81C4C">
        <w:rPr>
          <w:rFonts w:ascii="Arial" w:hAnsi="Arial" w:cs="Arial"/>
          <w:b/>
        </w:rPr>
        <w:t>Adjournment</w:t>
      </w:r>
    </w:p>
    <w:p w:rsidR="00AA01E0" w:rsidRPr="00B81C4C" w:rsidRDefault="00AA01E0" w:rsidP="00992EA7">
      <w:pPr>
        <w:spacing w:line="240" w:lineRule="auto"/>
        <w:contextualSpacing/>
        <w:rPr>
          <w:rFonts w:ascii="Arial" w:hAnsi="Arial" w:cs="Arial"/>
        </w:rPr>
      </w:pPr>
      <w:r w:rsidRPr="00B81C4C">
        <w:rPr>
          <w:rFonts w:ascii="Arial" w:hAnsi="Arial" w:cs="Arial"/>
        </w:rPr>
        <w:t xml:space="preserve">Meeting adjourns 1:50 PM. </w:t>
      </w:r>
    </w:p>
    <w:p w:rsidR="00E47E72" w:rsidRDefault="00E47E72" w:rsidP="00992EA7">
      <w:pPr>
        <w:spacing w:line="240" w:lineRule="auto"/>
        <w:contextualSpacing/>
        <w:rPr>
          <w:rFonts w:ascii="Arial" w:hAnsi="Arial" w:cs="Arial"/>
        </w:rPr>
      </w:pPr>
    </w:p>
    <w:p w:rsidR="00D721FE" w:rsidRPr="00D721FE" w:rsidRDefault="00D721FE" w:rsidP="00992EA7">
      <w:pPr>
        <w:spacing w:line="240" w:lineRule="auto"/>
        <w:contextualSpacing/>
        <w:rPr>
          <w:rFonts w:ascii="Arial" w:hAnsi="Arial" w:cs="Arial"/>
          <w:b/>
        </w:rPr>
      </w:pPr>
      <w:r w:rsidRPr="00D721FE">
        <w:rPr>
          <w:rFonts w:ascii="Arial" w:hAnsi="Arial" w:cs="Arial"/>
          <w:b/>
        </w:rPr>
        <w:t>Administrative follow up notes:</w:t>
      </w:r>
    </w:p>
    <w:p w:rsidR="00D721FE" w:rsidRDefault="00D721FE" w:rsidP="00992EA7">
      <w:pPr>
        <w:spacing w:line="240" w:lineRule="auto"/>
        <w:contextualSpacing/>
        <w:rPr>
          <w:rFonts w:ascii="Arial" w:hAnsi="Arial" w:cs="Arial"/>
        </w:rPr>
      </w:pPr>
    </w:p>
    <w:p w:rsidR="00D721FE" w:rsidRDefault="00D721FE" w:rsidP="00992EA7">
      <w:pPr>
        <w:spacing w:line="240" w:lineRule="auto"/>
        <w:contextualSpacing/>
        <w:rPr>
          <w:rFonts w:ascii="Arial" w:hAnsi="Arial" w:cs="Arial"/>
        </w:rPr>
      </w:pPr>
      <w:r>
        <w:rPr>
          <w:rFonts w:ascii="Arial" w:hAnsi="Arial" w:cs="Arial"/>
        </w:rPr>
        <w:t>Ms. Thompson was sent information via email regarding Sunshine Law and was advised that she can contact FDLE at anytime to discuss the Foundation.</w:t>
      </w:r>
    </w:p>
    <w:p w:rsidR="00D721FE" w:rsidRDefault="00D721FE" w:rsidP="00992EA7">
      <w:pPr>
        <w:spacing w:line="240" w:lineRule="auto"/>
        <w:contextualSpacing/>
        <w:rPr>
          <w:rFonts w:ascii="Arial" w:hAnsi="Arial" w:cs="Arial"/>
        </w:rPr>
      </w:pPr>
    </w:p>
    <w:p w:rsidR="00D721FE" w:rsidRPr="00B81C4C" w:rsidRDefault="00D721FE" w:rsidP="00992EA7">
      <w:pPr>
        <w:spacing w:line="240" w:lineRule="auto"/>
        <w:contextualSpacing/>
        <w:rPr>
          <w:rFonts w:ascii="Arial" w:hAnsi="Arial" w:cs="Arial"/>
        </w:rPr>
      </w:pPr>
      <w:r>
        <w:rPr>
          <w:rFonts w:ascii="Arial" w:hAnsi="Arial" w:cs="Arial"/>
        </w:rPr>
        <w:t xml:space="preserve">FDLE Legal advised that fundraising efforts do not need to be noticed to the public. Multiple Foundation members can visit organizations and law enforcement agencies to solicit funds. This is not subject to Sunshine. However, they cannot talk about Foundation issues while they do this. They can only solicit funds and ask for donations. The Foundation should not solicit funds from organizations if there may be a conflict of interest. The acceptance of donations is left up to Foundation discretion. </w:t>
      </w:r>
      <w:bookmarkStart w:id="0" w:name="_GoBack"/>
      <w:bookmarkEnd w:id="0"/>
      <w:r>
        <w:rPr>
          <w:rFonts w:ascii="Arial" w:hAnsi="Arial" w:cs="Arial"/>
        </w:rPr>
        <w:t xml:space="preserve"> </w:t>
      </w:r>
    </w:p>
    <w:p w:rsidR="00E47E72" w:rsidRPr="00B81C4C" w:rsidRDefault="00E47E72" w:rsidP="00992EA7">
      <w:pPr>
        <w:spacing w:line="240" w:lineRule="auto"/>
        <w:contextualSpacing/>
        <w:rPr>
          <w:rFonts w:ascii="Arial" w:hAnsi="Arial" w:cs="Arial"/>
        </w:rPr>
      </w:pPr>
    </w:p>
    <w:sectPr w:rsidR="00E47E72" w:rsidRPr="00B81C4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EA7" w:rsidRDefault="00992EA7" w:rsidP="00992EA7">
      <w:pPr>
        <w:spacing w:after="0" w:line="240" w:lineRule="auto"/>
      </w:pPr>
      <w:r>
        <w:separator/>
      </w:r>
    </w:p>
  </w:endnote>
  <w:endnote w:type="continuationSeparator" w:id="0">
    <w:p w:rsidR="00992EA7" w:rsidRDefault="00992EA7" w:rsidP="00992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EA7" w:rsidRDefault="00992EA7" w:rsidP="00992EA7">
      <w:pPr>
        <w:spacing w:after="0" w:line="240" w:lineRule="auto"/>
      </w:pPr>
      <w:r>
        <w:separator/>
      </w:r>
    </w:p>
  </w:footnote>
  <w:footnote w:type="continuationSeparator" w:id="0">
    <w:p w:rsidR="00992EA7" w:rsidRDefault="00992EA7" w:rsidP="00992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EA7" w:rsidRDefault="00992EA7" w:rsidP="00992EA7">
    <w:pPr>
      <w:pStyle w:val="Title"/>
      <w:ind w:left="-90" w:right="-100"/>
      <w:rPr>
        <w:rFonts w:ascii="Arial" w:hAnsi="Arial" w:cs="Arial"/>
        <w:b/>
        <w:sz w:val="48"/>
        <w:szCs w:val="24"/>
      </w:rPr>
    </w:pPr>
    <w:r>
      <w:rPr>
        <w:noProof/>
      </w:rPr>
      <w:drawing>
        <wp:anchor distT="0" distB="0" distL="114300" distR="114300" simplePos="0" relativeHeight="251658240" behindDoc="1" locked="0" layoutInCell="1" allowOverlap="1">
          <wp:simplePos x="0" y="0"/>
          <wp:positionH relativeFrom="column">
            <wp:posOffset>-628650</wp:posOffset>
          </wp:positionH>
          <wp:positionV relativeFrom="page">
            <wp:posOffset>466725</wp:posOffset>
          </wp:positionV>
          <wp:extent cx="1295400" cy="1295400"/>
          <wp:effectExtent l="0" t="0" r="0" b="0"/>
          <wp:wrapTight wrapText="bothSides">
            <wp:wrapPolygon edited="0">
              <wp:start x="0" y="0"/>
              <wp:lineTo x="0" y="21282"/>
              <wp:lineTo x="21282" y="21282"/>
              <wp:lineTo x="212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CDF logo.jpg"/>
                  <pic:cNvPicPr/>
                </pic:nvPicPr>
                <pic:blipFill>
                  <a:blip r:embed="rId1">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48"/>
        <w:szCs w:val="24"/>
      </w:rPr>
      <w:t>Florida Missing Children’s Day Foundation</w:t>
    </w:r>
  </w:p>
  <w:p w:rsidR="00992EA7" w:rsidRDefault="00992EA7" w:rsidP="00992EA7">
    <w:pPr>
      <w:pStyle w:val="Title"/>
      <w:ind w:left="-90" w:right="-100"/>
      <w:rPr>
        <w:rFonts w:ascii="Arial" w:hAnsi="Arial" w:cs="Arial"/>
        <w:sz w:val="40"/>
        <w:szCs w:val="24"/>
      </w:rPr>
    </w:pPr>
    <w:r>
      <w:rPr>
        <w:rFonts w:ascii="Arial" w:hAnsi="Arial" w:cs="Arial"/>
        <w:sz w:val="44"/>
        <w:szCs w:val="24"/>
        <w:u w:val="single"/>
      </w:rPr>
      <w:t>Meeting Minutes</w:t>
    </w:r>
  </w:p>
  <w:p w:rsidR="00992EA7" w:rsidRDefault="00992EA7" w:rsidP="00992EA7">
    <w:pPr>
      <w:pStyle w:val="Title"/>
      <w:ind w:left="-90" w:right="-100"/>
      <w:rPr>
        <w:rFonts w:ascii="Arial" w:hAnsi="Arial" w:cs="Arial"/>
        <w:b/>
        <w:i/>
        <w:sz w:val="12"/>
        <w:szCs w:val="6"/>
      </w:rPr>
    </w:pPr>
  </w:p>
  <w:p w:rsidR="00992EA7" w:rsidRPr="00992EA7" w:rsidRDefault="00992EA7" w:rsidP="00992EA7">
    <w:pPr>
      <w:pStyle w:val="Title"/>
      <w:ind w:left="-90" w:right="-100"/>
      <w:rPr>
        <w:rFonts w:ascii="Arial" w:hAnsi="Arial" w:cs="Arial"/>
        <w:szCs w:val="28"/>
      </w:rPr>
    </w:pPr>
    <w:r w:rsidRPr="00992EA7">
      <w:rPr>
        <w:rFonts w:ascii="Arial" w:hAnsi="Arial" w:cs="Arial"/>
        <w:szCs w:val="28"/>
      </w:rPr>
      <w:t xml:space="preserve">Meeting/Conference Call – </w:t>
    </w:r>
    <w:r w:rsidRPr="00992EA7">
      <w:rPr>
        <w:rFonts w:ascii="Arial" w:hAnsi="Arial" w:cs="Arial"/>
        <w:szCs w:val="28"/>
      </w:rPr>
      <w:t>December 7, 2023 @ 1 PM-2:30 PM</w:t>
    </w:r>
  </w:p>
  <w:p w:rsidR="00992EA7" w:rsidRDefault="00992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9D0"/>
    <w:multiLevelType w:val="hybridMultilevel"/>
    <w:tmpl w:val="36CA6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B3E37"/>
    <w:multiLevelType w:val="hybridMultilevel"/>
    <w:tmpl w:val="A57C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614F8"/>
    <w:multiLevelType w:val="hybridMultilevel"/>
    <w:tmpl w:val="0F94238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4D0BC7"/>
    <w:multiLevelType w:val="hybridMultilevel"/>
    <w:tmpl w:val="FE280E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CF3FDF"/>
    <w:multiLevelType w:val="hybridMultilevel"/>
    <w:tmpl w:val="52B8DFCA"/>
    <w:lvl w:ilvl="0" w:tplc="949219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987A3C"/>
    <w:multiLevelType w:val="hybridMultilevel"/>
    <w:tmpl w:val="438E33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475B58"/>
    <w:multiLevelType w:val="hybridMultilevel"/>
    <w:tmpl w:val="1B168D6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BC51C2"/>
    <w:multiLevelType w:val="hybridMultilevel"/>
    <w:tmpl w:val="773CBC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CC15AE"/>
    <w:multiLevelType w:val="hybridMultilevel"/>
    <w:tmpl w:val="58CAA7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DB25F69"/>
    <w:multiLevelType w:val="hybridMultilevel"/>
    <w:tmpl w:val="433A531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8"/>
  </w:num>
  <w:num w:numId="4">
    <w:abstractNumId w:val="4"/>
  </w:num>
  <w:num w:numId="5">
    <w:abstractNumId w:val="7"/>
  </w:num>
  <w:num w:numId="6">
    <w:abstractNumId w:val="2"/>
  </w:num>
  <w:num w:numId="7">
    <w:abstractNumId w:val="3"/>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06"/>
    <w:rsid w:val="0007001A"/>
    <w:rsid w:val="000904B0"/>
    <w:rsid w:val="001E0EC0"/>
    <w:rsid w:val="002346CA"/>
    <w:rsid w:val="004A49B9"/>
    <w:rsid w:val="004F0328"/>
    <w:rsid w:val="005514C4"/>
    <w:rsid w:val="006630DA"/>
    <w:rsid w:val="00992EA7"/>
    <w:rsid w:val="00AA01E0"/>
    <w:rsid w:val="00B81C4C"/>
    <w:rsid w:val="00BB2B06"/>
    <w:rsid w:val="00D721FE"/>
    <w:rsid w:val="00E4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1A72E7D"/>
  <w15:chartTrackingRefBased/>
  <w15:docId w15:val="{6D2C1AF7-8A77-4C9B-A651-14A3F77A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92EA7"/>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EA7"/>
  </w:style>
  <w:style w:type="paragraph" w:styleId="Footer">
    <w:name w:val="footer"/>
    <w:basedOn w:val="Normal"/>
    <w:link w:val="FooterChar"/>
    <w:uiPriority w:val="99"/>
    <w:unhideWhenUsed/>
    <w:rsid w:val="00992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EA7"/>
  </w:style>
  <w:style w:type="paragraph" w:styleId="Title">
    <w:name w:val="Title"/>
    <w:basedOn w:val="Normal"/>
    <w:link w:val="TitleChar"/>
    <w:uiPriority w:val="10"/>
    <w:qFormat/>
    <w:rsid w:val="00992EA7"/>
    <w:pPr>
      <w:spacing w:after="0" w:line="240" w:lineRule="auto"/>
      <w:jc w:val="center"/>
    </w:pPr>
    <w:rPr>
      <w:rFonts w:ascii="Impact" w:eastAsia="Times New Roman" w:hAnsi="Impact" w:cs="Times New Roman"/>
      <w:color w:val="000080"/>
      <w:sz w:val="28"/>
      <w:szCs w:val="20"/>
    </w:rPr>
  </w:style>
  <w:style w:type="character" w:customStyle="1" w:styleId="TitleChar">
    <w:name w:val="Title Char"/>
    <w:basedOn w:val="DefaultParagraphFont"/>
    <w:link w:val="Title"/>
    <w:uiPriority w:val="10"/>
    <w:rsid w:val="00992EA7"/>
    <w:rPr>
      <w:rFonts w:ascii="Impact" w:eastAsia="Times New Roman" w:hAnsi="Impact" w:cs="Times New Roman"/>
      <w:color w:val="000080"/>
      <w:sz w:val="28"/>
      <w:szCs w:val="20"/>
    </w:rPr>
  </w:style>
  <w:style w:type="character" w:customStyle="1" w:styleId="Heading2Char">
    <w:name w:val="Heading 2 Char"/>
    <w:basedOn w:val="DefaultParagraphFont"/>
    <w:link w:val="Heading2"/>
    <w:uiPriority w:val="9"/>
    <w:rsid w:val="00992EA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992EA7"/>
    <w:pPr>
      <w:spacing w:after="200" w:line="276" w:lineRule="auto"/>
      <w:ind w:left="720"/>
      <w:contextualSpacing/>
    </w:pPr>
  </w:style>
  <w:style w:type="table" w:styleId="TableGrid">
    <w:name w:val="Table Grid"/>
    <w:basedOn w:val="TableNormal"/>
    <w:uiPriority w:val="59"/>
    <w:rsid w:val="00992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40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3</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Florida Department of Law Enforcement</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Megan</dc:creator>
  <cp:keywords/>
  <dc:description/>
  <cp:lastModifiedBy>Bullard, Ashley</cp:lastModifiedBy>
  <cp:revision>2</cp:revision>
  <dcterms:created xsi:type="dcterms:W3CDTF">2023-12-07T18:52:00Z</dcterms:created>
  <dcterms:modified xsi:type="dcterms:W3CDTF">2023-12-15T15:19:00Z</dcterms:modified>
</cp:coreProperties>
</file>