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0F31" w14:textId="77777777" w:rsidR="00F75B33" w:rsidRPr="008A4B67" w:rsidRDefault="00F75B33" w:rsidP="00565CE2">
      <w:pPr>
        <w:jc w:val="center"/>
        <w:rPr>
          <w:rFonts w:ascii="Arial Black" w:hAnsi="Arial Black" w:cs="Arial"/>
          <w:b/>
          <w:sz w:val="24"/>
          <w:szCs w:val="24"/>
        </w:rPr>
      </w:pPr>
      <w:r w:rsidRPr="008A4B67">
        <w:rPr>
          <w:rFonts w:ascii="Arial Black" w:hAnsi="Arial Black" w:cs="Arial"/>
          <w:b/>
          <w:sz w:val="24"/>
          <w:szCs w:val="24"/>
        </w:rPr>
        <w:t>SUPPLEMENTAL INFORMATION</w:t>
      </w:r>
    </w:p>
    <w:p w14:paraId="7BD49846" w14:textId="77777777" w:rsidR="00F75B33" w:rsidRPr="005A2A44" w:rsidRDefault="00F75B33" w:rsidP="00F75B33">
      <w:pPr>
        <w:jc w:val="center"/>
        <w:rPr>
          <w:b/>
          <w:sz w:val="16"/>
          <w:szCs w:val="22"/>
        </w:rPr>
      </w:pPr>
    </w:p>
    <w:p w14:paraId="25E2AE97" w14:textId="77777777" w:rsidR="00F75B33" w:rsidRPr="001F75E5" w:rsidRDefault="00F75B33" w:rsidP="00F75B33">
      <w:pPr>
        <w:jc w:val="center"/>
        <w:rPr>
          <w:rFonts w:ascii="Arial Narrow" w:hAnsi="Arial Narrow" w:cs="Arial"/>
          <w:b/>
          <w:sz w:val="24"/>
          <w:szCs w:val="24"/>
        </w:rPr>
      </w:pPr>
      <w:r w:rsidRPr="001F75E5">
        <w:rPr>
          <w:rFonts w:ascii="Arial Narrow" w:hAnsi="Arial Narrow" w:cs="Arial"/>
          <w:b/>
          <w:sz w:val="24"/>
          <w:szCs w:val="24"/>
        </w:rPr>
        <w:t>Criminal Justice Standards &amp; Training Commission</w:t>
      </w:r>
    </w:p>
    <w:p w14:paraId="0450A5C2" w14:textId="77777777" w:rsidR="00F75B33" w:rsidRPr="001F75E5" w:rsidRDefault="00F75B33" w:rsidP="00F75B33">
      <w:pPr>
        <w:tabs>
          <w:tab w:val="left" w:pos="1410"/>
          <w:tab w:val="center" w:pos="5361"/>
        </w:tabs>
        <w:spacing w:after="120"/>
        <w:jc w:val="center"/>
        <w:rPr>
          <w:rFonts w:ascii="Arial Narrow" w:hAnsi="Arial Narrow" w:cs="Arial"/>
          <w:b/>
          <w:sz w:val="24"/>
          <w:szCs w:val="24"/>
        </w:rPr>
      </w:pPr>
      <w:r w:rsidRPr="001F75E5">
        <w:rPr>
          <w:rFonts w:ascii="Arial Narrow" w:hAnsi="Arial Narrow" w:cs="Arial"/>
          <w:b/>
          <w:sz w:val="24"/>
          <w:szCs w:val="24"/>
        </w:rPr>
        <w:t xml:space="preserve">Criminal Justice Agency Profile </w:t>
      </w:r>
      <w:r>
        <w:rPr>
          <w:rFonts w:ascii="Arial Narrow" w:hAnsi="Arial Narrow" w:cs="Arial"/>
          <w:b/>
          <w:sz w:val="24"/>
          <w:szCs w:val="24"/>
        </w:rPr>
        <w:t xml:space="preserve">(CJAP) </w:t>
      </w:r>
      <w:r w:rsidRPr="001F75E5">
        <w:rPr>
          <w:rFonts w:ascii="Arial Narrow" w:hAnsi="Arial Narrow" w:cs="Arial"/>
          <w:b/>
          <w:sz w:val="24"/>
          <w:szCs w:val="24"/>
        </w:rPr>
        <w:t>Report</w:t>
      </w:r>
    </w:p>
    <w:p w14:paraId="24F3C138" w14:textId="7A947804" w:rsidR="00F75B33" w:rsidRPr="00CB12F5" w:rsidRDefault="00F75B33" w:rsidP="00F75B33">
      <w:pPr>
        <w:pStyle w:val="Header"/>
        <w:spacing w:after="60"/>
        <w:jc w:val="center"/>
        <w:rPr>
          <w:i/>
        </w:rPr>
      </w:pPr>
      <w:r>
        <w:rPr>
          <w:rFonts w:ascii="Arial Narrow" w:hAnsi="Arial Narrow" w:cs="Arial"/>
          <w:b/>
          <w:i/>
          <w:sz w:val="24"/>
          <w:szCs w:val="24"/>
        </w:rPr>
        <w:t>202</w:t>
      </w:r>
      <w:r w:rsidR="001E0B65">
        <w:rPr>
          <w:rFonts w:ascii="Arial Narrow" w:hAnsi="Arial Narrow" w:cs="Arial"/>
          <w:b/>
          <w:i/>
          <w:sz w:val="24"/>
          <w:szCs w:val="24"/>
        </w:rPr>
        <w:t>5</w:t>
      </w:r>
      <w:r w:rsidRPr="00CB12F5">
        <w:rPr>
          <w:rFonts w:ascii="Arial Narrow" w:hAnsi="Arial Narrow" w:cs="Arial"/>
          <w:b/>
          <w:i/>
          <w:sz w:val="24"/>
          <w:szCs w:val="24"/>
        </w:rPr>
        <w:t xml:space="preserve"> Data Representative of Florida Criminal Justice Agencies</w:t>
      </w:r>
    </w:p>
    <w:tbl>
      <w:tblPr>
        <w:tblW w:w="11951" w:type="dxa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6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986"/>
        <w:gridCol w:w="1034"/>
        <w:gridCol w:w="1072"/>
        <w:gridCol w:w="901"/>
        <w:gridCol w:w="1477"/>
        <w:gridCol w:w="1205"/>
        <w:gridCol w:w="855"/>
        <w:gridCol w:w="979"/>
        <w:gridCol w:w="738"/>
        <w:gridCol w:w="878"/>
        <w:gridCol w:w="948"/>
        <w:gridCol w:w="878"/>
      </w:tblGrid>
      <w:tr w:rsidR="00F75B33" w:rsidRPr="00A90CA6" w14:paraId="093FC1DE" w14:textId="77777777" w:rsidTr="00D776A0">
        <w:trPr>
          <w:trHeight w:val="723"/>
          <w:jc w:val="center"/>
        </w:trPr>
        <w:tc>
          <w:tcPr>
            <w:tcW w:w="0" w:type="auto"/>
            <w:shd w:val="clear" w:color="auto" w:fill="404040"/>
            <w:vAlign w:val="center"/>
          </w:tcPr>
          <w:p w14:paraId="36484E99" w14:textId="77777777" w:rsidR="00F75B33" w:rsidRPr="00C0551B" w:rsidRDefault="00F75B33" w:rsidP="00A850E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</w:p>
          <w:p w14:paraId="0EFC017A" w14:textId="77777777" w:rsidR="00F75B33" w:rsidRPr="00C0551B" w:rsidRDefault="00F75B33" w:rsidP="00A850E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C0551B">
              <w:rPr>
                <w:rFonts w:ascii="Arial" w:hAnsi="Arial" w:cs="Arial"/>
                <w:b/>
                <w:color w:val="FFFFFF"/>
                <w:sz w:val="14"/>
                <w:szCs w:val="14"/>
              </w:rPr>
              <w:t>Agency Information</w:t>
            </w:r>
          </w:p>
          <w:p w14:paraId="74D15A24" w14:textId="77777777" w:rsidR="00F75B33" w:rsidRPr="00C0551B" w:rsidRDefault="00F75B33" w:rsidP="00A850E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404040"/>
            <w:vAlign w:val="center"/>
          </w:tcPr>
          <w:p w14:paraId="1E7C1975" w14:textId="77777777" w:rsidR="00F75B33" w:rsidRPr="00C0551B" w:rsidRDefault="00F75B33" w:rsidP="00A850E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C0551B">
              <w:rPr>
                <w:rFonts w:ascii="Arial" w:hAnsi="Arial" w:cs="Arial"/>
                <w:b/>
                <w:color w:val="FFFFFF"/>
                <w:sz w:val="14"/>
                <w:szCs w:val="14"/>
              </w:rPr>
              <w:t>Salary</w:t>
            </w:r>
          </w:p>
        </w:tc>
        <w:tc>
          <w:tcPr>
            <w:tcW w:w="1072" w:type="dxa"/>
            <w:shd w:val="clear" w:color="auto" w:fill="404040"/>
            <w:vAlign w:val="center"/>
          </w:tcPr>
          <w:p w14:paraId="19E95315" w14:textId="77777777" w:rsidR="00F75B33" w:rsidRPr="00C0551B" w:rsidRDefault="00F75B33" w:rsidP="00A850E2">
            <w:pPr>
              <w:ind w:left="-84" w:right="-32"/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C0551B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Requirements &amp; </w:t>
            </w:r>
            <w:r w:rsidRPr="00C0551B">
              <w:rPr>
                <w:rFonts w:ascii="Arial" w:hAnsi="Arial" w:cs="Arial"/>
                <w:b/>
                <w:color w:val="FFFFFF"/>
                <w:sz w:val="14"/>
                <w:szCs w:val="14"/>
              </w:rPr>
              <w:br/>
              <w:t>Pre-Requisites</w:t>
            </w:r>
          </w:p>
        </w:tc>
        <w:tc>
          <w:tcPr>
            <w:tcW w:w="901" w:type="dxa"/>
            <w:shd w:val="clear" w:color="auto" w:fill="404040"/>
            <w:vAlign w:val="center"/>
          </w:tcPr>
          <w:p w14:paraId="2724FB3C" w14:textId="77777777" w:rsidR="00F75B33" w:rsidRPr="00C0551B" w:rsidRDefault="00F75B33" w:rsidP="00A850E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C0551B">
              <w:rPr>
                <w:rFonts w:ascii="Arial" w:hAnsi="Arial" w:cs="Arial"/>
                <w:b/>
                <w:color w:val="FFFFFF"/>
                <w:sz w:val="14"/>
                <w:szCs w:val="14"/>
              </w:rPr>
              <w:t>Weapons Issued (Lethal)</w:t>
            </w:r>
          </w:p>
        </w:tc>
        <w:tc>
          <w:tcPr>
            <w:tcW w:w="0" w:type="auto"/>
            <w:shd w:val="clear" w:color="auto" w:fill="404040"/>
            <w:vAlign w:val="center"/>
          </w:tcPr>
          <w:p w14:paraId="50C705E3" w14:textId="4DFFEF4E" w:rsidR="00F75B33" w:rsidRPr="00C0551B" w:rsidRDefault="001E0B65" w:rsidP="00A850E2">
            <w:pPr>
              <w:ind w:left="-94" w:right="-39"/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</w:rPr>
              <w:t>Analysts</w:t>
            </w:r>
          </w:p>
        </w:tc>
        <w:tc>
          <w:tcPr>
            <w:tcW w:w="1205" w:type="dxa"/>
            <w:shd w:val="clear" w:color="auto" w:fill="404040"/>
            <w:vAlign w:val="center"/>
          </w:tcPr>
          <w:p w14:paraId="7E39AE2D" w14:textId="77777777" w:rsidR="00F75B33" w:rsidRPr="00C0551B" w:rsidRDefault="00F75B33" w:rsidP="00A850E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C0551B">
              <w:rPr>
                <w:rFonts w:ascii="Arial" w:hAnsi="Arial" w:cs="Arial"/>
                <w:b/>
                <w:color w:val="FFFFFF"/>
                <w:sz w:val="14"/>
                <w:szCs w:val="14"/>
              </w:rPr>
              <w:t>Supplemental Programs</w:t>
            </w:r>
          </w:p>
        </w:tc>
        <w:tc>
          <w:tcPr>
            <w:tcW w:w="0" w:type="auto"/>
            <w:shd w:val="clear" w:color="auto" w:fill="404040"/>
            <w:vAlign w:val="center"/>
          </w:tcPr>
          <w:p w14:paraId="05DBF6F4" w14:textId="77777777" w:rsidR="00F75B33" w:rsidRPr="00C0551B" w:rsidRDefault="00F75B33" w:rsidP="00A850E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C0551B">
              <w:rPr>
                <w:rFonts w:ascii="Arial" w:hAnsi="Arial" w:cs="Arial"/>
                <w:b/>
                <w:color w:val="FFFFFF"/>
                <w:sz w:val="14"/>
                <w:szCs w:val="14"/>
              </w:rPr>
              <w:t>Training</w:t>
            </w:r>
          </w:p>
        </w:tc>
        <w:tc>
          <w:tcPr>
            <w:tcW w:w="979" w:type="dxa"/>
            <w:shd w:val="clear" w:color="auto" w:fill="404040"/>
            <w:vAlign w:val="center"/>
          </w:tcPr>
          <w:p w14:paraId="629D92D4" w14:textId="77777777" w:rsidR="00F75B33" w:rsidRPr="00C0551B" w:rsidRDefault="00F75B33" w:rsidP="00A850E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C0551B">
              <w:rPr>
                <w:rFonts w:ascii="Arial" w:hAnsi="Arial" w:cs="Arial"/>
                <w:b/>
                <w:color w:val="FFFFFF"/>
                <w:sz w:val="14"/>
                <w:szCs w:val="14"/>
              </w:rPr>
              <w:t>Special Units</w:t>
            </w:r>
          </w:p>
        </w:tc>
        <w:tc>
          <w:tcPr>
            <w:tcW w:w="738" w:type="dxa"/>
            <w:shd w:val="clear" w:color="auto" w:fill="404040"/>
            <w:vAlign w:val="center"/>
          </w:tcPr>
          <w:p w14:paraId="5216C4F4" w14:textId="77777777" w:rsidR="00F75B33" w:rsidRPr="00C0551B" w:rsidRDefault="00F75B33" w:rsidP="00A850E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C0551B">
              <w:rPr>
                <w:rFonts w:ascii="Arial" w:hAnsi="Arial" w:cs="Arial"/>
                <w:b/>
                <w:color w:val="FFFFFF"/>
                <w:sz w:val="14"/>
                <w:szCs w:val="14"/>
              </w:rPr>
              <w:t>Canine Unit</w:t>
            </w:r>
          </w:p>
        </w:tc>
        <w:tc>
          <w:tcPr>
            <w:tcW w:w="0" w:type="auto"/>
            <w:shd w:val="clear" w:color="auto" w:fill="404040"/>
            <w:vAlign w:val="center"/>
          </w:tcPr>
          <w:p w14:paraId="4E8E9ABC" w14:textId="77777777" w:rsidR="00F75B33" w:rsidRPr="00C0551B" w:rsidRDefault="00F75B33" w:rsidP="00A850E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C0551B">
              <w:rPr>
                <w:rFonts w:ascii="Arial" w:hAnsi="Arial" w:cs="Arial"/>
                <w:b/>
                <w:color w:val="FFFFFF"/>
                <w:sz w:val="14"/>
                <w:szCs w:val="14"/>
              </w:rPr>
              <w:t>Insurance</w:t>
            </w:r>
          </w:p>
        </w:tc>
        <w:tc>
          <w:tcPr>
            <w:tcW w:w="948" w:type="dxa"/>
            <w:shd w:val="clear" w:color="auto" w:fill="404040"/>
            <w:vAlign w:val="center"/>
          </w:tcPr>
          <w:p w14:paraId="4FD2ECD2" w14:textId="77777777" w:rsidR="00F75B33" w:rsidRPr="00C0551B" w:rsidRDefault="00F75B33" w:rsidP="00A850E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C0551B">
              <w:rPr>
                <w:rFonts w:ascii="Arial" w:hAnsi="Arial" w:cs="Arial"/>
                <w:b/>
                <w:color w:val="FFFFFF"/>
                <w:sz w:val="14"/>
                <w:szCs w:val="14"/>
              </w:rPr>
              <w:t>Benefits &amp; Retirement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404040"/>
            <w:vAlign w:val="center"/>
          </w:tcPr>
          <w:p w14:paraId="69D41BEA" w14:textId="77777777" w:rsidR="00F75B33" w:rsidRPr="00C0551B" w:rsidRDefault="00F75B33" w:rsidP="00A850E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C0551B">
              <w:rPr>
                <w:rFonts w:ascii="Arial" w:hAnsi="Arial" w:cs="Arial"/>
                <w:b/>
                <w:color w:val="FFFFFF"/>
                <w:sz w:val="14"/>
                <w:szCs w:val="14"/>
              </w:rPr>
              <w:t>Statistical Reports</w:t>
            </w:r>
          </w:p>
        </w:tc>
      </w:tr>
      <w:tr w:rsidR="00F75B33" w:rsidRPr="00A90CA6" w14:paraId="4F70FD9A" w14:textId="77777777" w:rsidTr="00D776A0">
        <w:trPr>
          <w:trHeight w:val="556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DFD1DAA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 xml:space="preserve">Employ Sworn LE </w:t>
            </w:r>
            <w:r w:rsidRPr="00D77F1D">
              <w:rPr>
                <w:rFonts w:ascii="Arial" w:hAnsi="Arial" w:cs="Arial"/>
                <w:sz w:val="14"/>
                <w:szCs w:val="14"/>
              </w:rPr>
              <w:br/>
              <w:t>or CO Officers</w:t>
            </w:r>
          </w:p>
        </w:tc>
        <w:tc>
          <w:tcPr>
            <w:tcW w:w="1034" w:type="dxa"/>
            <w:shd w:val="clear" w:color="auto" w:fill="D9D9D9"/>
            <w:vAlign w:val="center"/>
          </w:tcPr>
          <w:p w14:paraId="2267EF8E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 xml:space="preserve">Entry </w:t>
            </w:r>
            <w:r w:rsidRPr="00D77F1D">
              <w:rPr>
                <w:rFonts w:ascii="Arial" w:hAnsi="Arial" w:cs="Arial"/>
                <w:sz w:val="14"/>
                <w:szCs w:val="14"/>
              </w:rPr>
              <w:br/>
              <w:t>Salary</w:t>
            </w:r>
          </w:p>
        </w:tc>
        <w:tc>
          <w:tcPr>
            <w:tcW w:w="1072" w:type="dxa"/>
            <w:shd w:val="clear" w:color="auto" w:fill="F2F2F2"/>
            <w:vAlign w:val="center"/>
          </w:tcPr>
          <w:p w14:paraId="085DEA8A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Minimum Education (Entry)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15FB5C58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Handgun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71255E3" w14:textId="30C51CE6" w:rsidR="00F75B33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Participating in Real-Time Crime Centers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4575CEF7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Take Home Vehicle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391A9FA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Length of FTO Program (Weeks)</w:t>
            </w:r>
          </w:p>
        </w:tc>
        <w:tc>
          <w:tcPr>
            <w:tcW w:w="979" w:type="dxa"/>
            <w:shd w:val="clear" w:color="auto" w:fill="D9D9D9"/>
            <w:vAlign w:val="center"/>
          </w:tcPr>
          <w:p w14:paraId="1632CA44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Narcotics Unit</w:t>
            </w:r>
          </w:p>
        </w:tc>
        <w:tc>
          <w:tcPr>
            <w:tcW w:w="738" w:type="dxa"/>
            <w:shd w:val="clear" w:color="auto" w:fill="F2F2F2"/>
            <w:vAlign w:val="center"/>
          </w:tcPr>
          <w:p w14:paraId="35866281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Dog Types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F7DB37E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Life Insurance</w:t>
            </w:r>
          </w:p>
        </w:tc>
        <w:tc>
          <w:tcPr>
            <w:tcW w:w="948" w:type="dxa"/>
            <w:shd w:val="clear" w:color="auto" w:fill="F2F2F2"/>
            <w:vAlign w:val="center"/>
          </w:tcPr>
          <w:p w14:paraId="145BF7AA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Special Risk (State)</w:t>
            </w:r>
          </w:p>
        </w:tc>
        <w:tc>
          <w:tcPr>
            <w:tcW w:w="0" w:type="auto"/>
            <w:tcBorders>
              <w:top w:val="single" w:sz="6" w:space="0" w:color="FFFFFF"/>
              <w:bottom w:val="double" w:sz="4" w:space="0" w:color="FFFFFF"/>
            </w:tcBorders>
            <w:shd w:val="clear" w:color="auto" w:fill="D9D9D9"/>
            <w:vAlign w:val="center"/>
          </w:tcPr>
          <w:p w14:paraId="2738F739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Attrition</w:t>
            </w:r>
          </w:p>
        </w:tc>
      </w:tr>
      <w:tr w:rsidR="00F75B33" w:rsidRPr="00A90CA6" w14:paraId="0B9D9C6A" w14:textId="77777777" w:rsidTr="00D776A0">
        <w:trPr>
          <w:trHeight w:val="496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3CBDEA1E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Collective Bargaining Unit</w:t>
            </w:r>
          </w:p>
        </w:tc>
        <w:tc>
          <w:tcPr>
            <w:tcW w:w="1034" w:type="dxa"/>
            <w:shd w:val="clear" w:color="auto" w:fill="D9D9D9"/>
            <w:vAlign w:val="center"/>
          </w:tcPr>
          <w:p w14:paraId="5CCB4D53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First L</w:t>
            </w:r>
            <w:r w:rsidRPr="00D77F1D">
              <w:rPr>
                <w:rFonts w:ascii="Arial" w:hAnsi="Arial" w:cs="Arial"/>
                <w:sz w:val="14"/>
                <w:szCs w:val="14"/>
              </w:rPr>
              <w:t>ine Sup</w:t>
            </w:r>
            <w:r>
              <w:rPr>
                <w:rFonts w:ascii="Arial" w:hAnsi="Arial" w:cs="Arial"/>
                <w:sz w:val="14"/>
                <w:szCs w:val="14"/>
              </w:rPr>
              <w:t>er</w:t>
            </w:r>
            <w:r w:rsidRPr="00D77F1D">
              <w:rPr>
                <w:rFonts w:ascii="Arial" w:hAnsi="Arial" w:cs="Arial"/>
                <w:sz w:val="14"/>
                <w:szCs w:val="14"/>
              </w:rPr>
              <w:t>v</w:t>
            </w:r>
            <w:r>
              <w:rPr>
                <w:rFonts w:ascii="Arial" w:hAnsi="Arial" w:cs="Arial"/>
                <w:sz w:val="14"/>
                <w:szCs w:val="14"/>
              </w:rPr>
              <w:t>isor Minimum</w:t>
            </w:r>
            <w:r w:rsidRPr="00D77F1D">
              <w:rPr>
                <w:rFonts w:ascii="Arial" w:hAnsi="Arial" w:cs="Arial"/>
                <w:sz w:val="14"/>
                <w:szCs w:val="14"/>
              </w:rPr>
              <w:t xml:space="preserve"> Salary</w:t>
            </w:r>
          </w:p>
        </w:tc>
        <w:tc>
          <w:tcPr>
            <w:tcW w:w="1072" w:type="dxa"/>
            <w:shd w:val="clear" w:color="auto" w:fill="F2F2F2"/>
            <w:vAlign w:val="center"/>
          </w:tcPr>
          <w:p w14:paraId="7E624D7A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Minimum Education (Promotion)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1C4349D8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Shotgun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C749525" w14:textId="52FFBB47" w:rsidR="00F75B33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Participating in Fusion Centers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7F8A96B0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In-Service Physical Fitness</w:t>
            </w:r>
            <w:r>
              <w:rPr>
                <w:rFonts w:ascii="Arial" w:hAnsi="Arial" w:cs="Arial"/>
                <w:sz w:val="14"/>
                <w:szCs w:val="14"/>
              </w:rPr>
              <w:t>/ Wellness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2C3CD83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Continued Training Required</w:t>
            </w:r>
          </w:p>
        </w:tc>
        <w:tc>
          <w:tcPr>
            <w:tcW w:w="979" w:type="dxa"/>
            <w:shd w:val="clear" w:color="auto" w:fill="D9D9D9"/>
            <w:vAlign w:val="center"/>
          </w:tcPr>
          <w:p w14:paraId="2CAFB989" w14:textId="77777777" w:rsidR="00F75B33" w:rsidRPr="00D77F1D" w:rsidRDefault="00F75B33" w:rsidP="00A850E2">
            <w:pPr>
              <w:ind w:right="-1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Tactical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7F1D">
              <w:rPr>
                <w:rFonts w:ascii="Arial" w:hAnsi="Arial" w:cs="Arial"/>
                <w:sz w:val="14"/>
                <w:szCs w:val="14"/>
              </w:rPr>
              <w:t>Unit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 w:rsidRPr="00D77F1D">
              <w:rPr>
                <w:rFonts w:ascii="Arial" w:hAnsi="Arial" w:cs="Arial"/>
                <w:sz w:val="14"/>
                <w:szCs w:val="14"/>
              </w:rPr>
              <w:t xml:space="preserve"> SWAT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7F1D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7F1D">
              <w:rPr>
                <w:rFonts w:ascii="Arial" w:hAnsi="Arial" w:cs="Arial"/>
                <w:sz w:val="14"/>
                <w:szCs w:val="14"/>
              </w:rPr>
              <w:t>ERT</w:t>
            </w:r>
          </w:p>
        </w:tc>
        <w:tc>
          <w:tcPr>
            <w:tcW w:w="738" w:type="dxa"/>
            <w:shd w:val="clear" w:color="auto" w:fill="F2F2F2"/>
            <w:vAlign w:val="center"/>
          </w:tcPr>
          <w:p w14:paraId="6C6D9748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Trained For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351A62F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Medical Insurance</w:t>
            </w:r>
          </w:p>
        </w:tc>
        <w:tc>
          <w:tcPr>
            <w:tcW w:w="948" w:type="dxa"/>
            <w:shd w:val="clear" w:color="auto" w:fill="F2F2F2"/>
            <w:vAlign w:val="center"/>
          </w:tcPr>
          <w:p w14:paraId="2E612AD3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Special Risk (County)</w:t>
            </w:r>
          </w:p>
        </w:tc>
        <w:tc>
          <w:tcPr>
            <w:tcW w:w="0" w:type="auto"/>
            <w:tcBorders>
              <w:top w:val="double" w:sz="4" w:space="0" w:color="FFFFFF"/>
              <w:bottom w:val="double" w:sz="4" w:space="0" w:color="FFFFFF"/>
            </w:tcBorders>
            <w:shd w:val="clear" w:color="auto" w:fill="D9D9D9"/>
            <w:vAlign w:val="center"/>
          </w:tcPr>
          <w:p w14:paraId="60B49AA5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Officer Pop</w:t>
            </w:r>
            <w:r>
              <w:rPr>
                <w:rFonts w:ascii="Arial" w:hAnsi="Arial" w:cs="Arial"/>
                <w:sz w:val="14"/>
                <w:szCs w:val="14"/>
              </w:rPr>
              <w:t>ulation</w:t>
            </w:r>
          </w:p>
        </w:tc>
      </w:tr>
      <w:tr w:rsidR="00F75B33" w:rsidRPr="00A90CA6" w14:paraId="764841DE" w14:textId="77777777" w:rsidTr="00D776A0">
        <w:trPr>
          <w:trHeight w:val="64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38863446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Full time positions budgeted</w:t>
            </w:r>
          </w:p>
        </w:tc>
        <w:tc>
          <w:tcPr>
            <w:tcW w:w="1034" w:type="dxa"/>
            <w:shd w:val="clear" w:color="auto" w:fill="D9D9D9"/>
            <w:vAlign w:val="center"/>
          </w:tcPr>
          <w:p w14:paraId="0F9029E3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Detective Salary</w:t>
            </w:r>
          </w:p>
        </w:tc>
        <w:tc>
          <w:tcPr>
            <w:tcW w:w="1072" w:type="dxa"/>
            <w:shd w:val="clear" w:color="auto" w:fill="F2F2F2"/>
            <w:vAlign w:val="center"/>
          </w:tcPr>
          <w:p w14:paraId="28A3B5BE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Minimum</w:t>
            </w:r>
            <w:r w:rsidRPr="00D77F1D">
              <w:rPr>
                <w:rFonts w:ascii="Arial" w:hAnsi="Arial" w:cs="Arial"/>
                <w:sz w:val="14"/>
                <w:szCs w:val="14"/>
              </w:rPr>
              <w:br/>
              <w:t xml:space="preserve"> Age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2B80106B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Rifle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B029CE7" w14:textId="57FB74DB" w:rsidR="00F75B33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Employ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civilian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or sworn analysts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5E4A476C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Tuition Reimbursement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2A2DDAA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Defensive Tactics</w:t>
            </w:r>
          </w:p>
        </w:tc>
        <w:tc>
          <w:tcPr>
            <w:tcW w:w="979" w:type="dxa"/>
            <w:shd w:val="clear" w:color="auto" w:fill="D9D9D9"/>
            <w:vAlign w:val="center"/>
          </w:tcPr>
          <w:p w14:paraId="1D1E9E06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Internal Affairs</w:t>
            </w:r>
          </w:p>
        </w:tc>
        <w:tc>
          <w:tcPr>
            <w:tcW w:w="738" w:type="dxa"/>
            <w:shd w:val="clear" w:color="auto" w:fill="F2F2F2"/>
            <w:vAlign w:val="center"/>
          </w:tcPr>
          <w:p w14:paraId="3AA108CC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Number</w:t>
            </w:r>
            <w:r w:rsidRPr="00D77F1D">
              <w:rPr>
                <w:rFonts w:ascii="Arial" w:hAnsi="Arial" w:cs="Arial"/>
                <w:sz w:val="14"/>
                <w:szCs w:val="14"/>
              </w:rPr>
              <w:t xml:space="preserve"> of Canine Teams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EDB51ED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Dental Insurance</w:t>
            </w:r>
          </w:p>
        </w:tc>
        <w:tc>
          <w:tcPr>
            <w:tcW w:w="948" w:type="dxa"/>
            <w:shd w:val="clear" w:color="auto" w:fill="F2F2F2"/>
            <w:vAlign w:val="center"/>
          </w:tcPr>
          <w:p w14:paraId="4EE2C671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 xml:space="preserve">Special Risk </w:t>
            </w:r>
            <w:r w:rsidRPr="00D77F1D">
              <w:rPr>
                <w:rFonts w:ascii="Arial" w:hAnsi="Arial" w:cs="Arial"/>
                <w:sz w:val="14"/>
                <w:szCs w:val="14"/>
              </w:rPr>
              <w:br/>
              <w:t>(Local or Private)</w:t>
            </w:r>
          </w:p>
        </w:tc>
        <w:tc>
          <w:tcPr>
            <w:tcW w:w="0" w:type="auto"/>
            <w:tcBorders>
              <w:top w:val="double" w:sz="4" w:space="0" w:color="FFFFFF"/>
              <w:bottom w:val="double" w:sz="4" w:space="0" w:color="FFFFFF"/>
            </w:tcBorders>
            <w:shd w:val="clear" w:color="auto" w:fill="D9D9D9"/>
            <w:vAlign w:val="center"/>
          </w:tcPr>
          <w:p w14:paraId="6CE3B29E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Race and Gender</w:t>
            </w:r>
          </w:p>
        </w:tc>
      </w:tr>
      <w:tr w:rsidR="00F75B33" w:rsidRPr="00A90CA6" w14:paraId="228C12E7" w14:textId="77777777" w:rsidTr="00D776A0">
        <w:trPr>
          <w:trHeight w:val="721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4D13E632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Full time positions vacant</w:t>
            </w:r>
          </w:p>
        </w:tc>
        <w:tc>
          <w:tcPr>
            <w:tcW w:w="1034" w:type="dxa"/>
            <w:shd w:val="clear" w:color="auto" w:fill="D9D9D9"/>
            <w:vAlign w:val="center"/>
          </w:tcPr>
          <w:p w14:paraId="0F72F272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Middle</w:t>
            </w:r>
            <w:r>
              <w:rPr>
                <w:rFonts w:ascii="Arial" w:hAnsi="Arial" w:cs="Arial"/>
                <w:sz w:val="14"/>
                <w:szCs w:val="14"/>
              </w:rPr>
              <w:t xml:space="preserve"> Management Minimum</w:t>
            </w:r>
            <w:r w:rsidRPr="00D77F1D">
              <w:rPr>
                <w:rFonts w:ascii="Arial" w:hAnsi="Arial" w:cs="Arial"/>
                <w:sz w:val="14"/>
                <w:szCs w:val="14"/>
              </w:rPr>
              <w:t xml:space="preserve"> Salary</w:t>
            </w:r>
          </w:p>
        </w:tc>
        <w:tc>
          <w:tcPr>
            <w:tcW w:w="1072" w:type="dxa"/>
            <w:shd w:val="clear" w:color="auto" w:fill="F2F2F2"/>
            <w:vAlign w:val="center"/>
          </w:tcPr>
          <w:p w14:paraId="47CBB091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 xml:space="preserve">Standard </w:t>
            </w:r>
            <w:r w:rsidRPr="00D77F1D">
              <w:rPr>
                <w:rFonts w:ascii="Arial" w:hAnsi="Arial" w:cs="Arial"/>
                <w:sz w:val="14"/>
                <w:szCs w:val="14"/>
              </w:rPr>
              <w:br/>
              <w:t>Shift (H</w:t>
            </w:r>
            <w:r>
              <w:rPr>
                <w:rFonts w:ascii="Arial" w:hAnsi="Arial" w:cs="Arial"/>
                <w:sz w:val="14"/>
                <w:szCs w:val="14"/>
              </w:rPr>
              <w:t>ou</w:t>
            </w:r>
            <w:r w:rsidRPr="00D77F1D">
              <w:rPr>
                <w:rFonts w:ascii="Arial" w:hAnsi="Arial" w:cs="Arial"/>
                <w:sz w:val="14"/>
                <w:szCs w:val="14"/>
              </w:rPr>
              <w:t>rs)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6C418A82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Based on Job Duties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96B8348" w14:textId="5455241A" w:rsidR="00F75B33" w:rsidRPr="00D77F1D" w:rsidRDefault="00133F05" w:rsidP="00133F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Crime Analyst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1C9823EB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Sponsor Recruits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3A6C225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Firearms</w:t>
            </w:r>
          </w:p>
        </w:tc>
        <w:tc>
          <w:tcPr>
            <w:tcW w:w="979" w:type="dxa"/>
            <w:shd w:val="clear" w:color="auto" w:fill="D9D9D9"/>
            <w:vAlign w:val="center"/>
          </w:tcPr>
          <w:p w14:paraId="7F72BBC3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Training Unit</w:t>
            </w:r>
          </w:p>
        </w:tc>
        <w:tc>
          <w:tcPr>
            <w:tcW w:w="738" w:type="dxa"/>
            <w:shd w:val="clear" w:color="auto" w:fill="F2F2F2"/>
            <w:vAlign w:val="center"/>
          </w:tcPr>
          <w:p w14:paraId="6F9A1C20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 xml:space="preserve">Certified 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635F43C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Disability Insurance</w:t>
            </w:r>
          </w:p>
        </w:tc>
        <w:tc>
          <w:tcPr>
            <w:tcW w:w="948" w:type="dxa"/>
            <w:shd w:val="clear" w:color="auto" w:fill="F2F2F2"/>
            <w:vAlign w:val="center"/>
          </w:tcPr>
          <w:p w14:paraId="5EE757F8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Deferred Comp Plan</w:t>
            </w:r>
          </w:p>
        </w:tc>
        <w:tc>
          <w:tcPr>
            <w:tcW w:w="0" w:type="auto"/>
            <w:tcBorders>
              <w:top w:val="double" w:sz="4" w:space="0" w:color="FFFFFF"/>
              <w:bottom w:val="double" w:sz="4" w:space="0" w:color="FFFFFF"/>
            </w:tcBorders>
            <w:shd w:val="clear" w:color="auto" w:fill="D9D9D9"/>
            <w:vAlign w:val="center"/>
          </w:tcPr>
          <w:p w14:paraId="6C26AB72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Ratios</w:t>
            </w:r>
          </w:p>
        </w:tc>
      </w:tr>
      <w:tr w:rsidR="00F75B33" w:rsidRPr="00A90CA6" w14:paraId="4F16F037" w14:textId="77777777" w:rsidTr="00D776A0">
        <w:trPr>
          <w:trHeight w:val="514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72BDDD57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Agency Official Elected or Appointed</w:t>
            </w:r>
          </w:p>
        </w:tc>
        <w:tc>
          <w:tcPr>
            <w:tcW w:w="1034" w:type="dxa"/>
            <w:shd w:val="clear" w:color="auto" w:fill="D9D9D9"/>
            <w:vAlign w:val="center"/>
          </w:tcPr>
          <w:p w14:paraId="78E13FFF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Enhanced Minimum</w:t>
            </w:r>
            <w:r w:rsidRPr="00D77F1D">
              <w:rPr>
                <w:rFonts w:ascii="Arial" w:hAnsi="Arial" w:cs="Arial"/>
                <w:sz w:val="14"/>
                <w:szCs w:val="14"/>
              </w:rPr>
              <w:t xml:space="preserve"> Salary Based on Experience?</w:t>
            </w:r>
          </w:p>
        </w:tc>
        <w:tc>
          <w:tcPr>
            <w:tcW w:w="1072" w:type="dxa"/>
            <w:shd w:val="clear" w:color="auto" w:fill="F2F2F2"/>
            <w:vAlign w:val="center"/>
          </w:tcPr>
          <w:p w14:paraId="74612154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Probationary Period (Months)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4D4891EB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Based on Shift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412CEB1" w14:textId="12B62EDD" w:rsidR="00F75B33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Intelligence Analyst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109052D7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Utilize Body Cameras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BC6C35F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Dart-Firing Stun Gun</w:t>
            </w:r>
          </w:p>
        </w:tc>
        <w:tc>
          <w:tcPr>
            <w:tcW w:w="979" w:type="dxa"/>
            <w:shd w:val="clear" w:color="auto" w:fill="D9D9D9"/>
            <w:vAlign w:val="center"/>
          </w:tcPr>
          <w:p w14:paraId="6341CF01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Gang Unit</w:t>
            </w:r>
          </w:p>
        </w:tc>
        <w:tc>
          <w:tcPr>
            <w:tcW w:w="738" w:type="dxa"/>
            <w:shd w:val="clear" w:color="auto" w:fill="F2F2F2"/>
            <w:vAlign w:val="center"/>
          </w:tcPr>
          <w:p w14:paraId="6EAF3BBE" w14:textId="77777777" w:rsidR="00F75B33" w:rsidRPr="00842714" w:rsidRDefault="00F75B33" w:rsidP="00A850E2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842714">
              <w:rPr>
                <w:rFonts w:ascii="Arial" w:hAnsi="Arial" w:cs="Arial"/>
                <w:i/>
                <w:sz w:val="14"/>
                <w:szCs w:val="14"/>
              </w:rPr>
              <w:t>(</w:t>
            </w:r>
            <w:proofErr w:type="gramStart"/>
            <w:r w:rsidRPr="00842714">
              <w:rPr>
                <w:rFonts w:ascii="Arial" w:hAnsi="Arial" w:cs="Arial"/>
                <w:i/>
                <w:sz w:val="14"/>
                <w:szCs w:val="14"/>
              </w:rPr>
              <w:t>if</w:t>
            </w:r>
            <w:proofErr w:type="gramEnd"/>
            <w:r w:rsidRPr="00842714">
              <w:rPr>
                <w:rFonts w:ascii="Arial" w:hAnsi="Arial" w:cs="Arial"/>
                <w:i/>
                <w:sz w:val="14"/>
                <w:szCs w:val="14"/>
              </w:rPr>
              <w:t xml:space="preserve"> yes:)</w:t>
            </w:r>
            <w:r w:rsidRPr="00842714">
              <w:rPr>
                <w:rFonts w:ascii="Arial" w:hAnsi="Arial" w:cs="Arial"/>
                <w:i/>
                <w:sz w:val="14"/>
                <w:szCs w:val="14"/>
              </w:rPr>
              <w:br/>
            </w:r>
            <w:r w:rsidRPr="00842714">
              <w:rPr>
                <w:rFonts w:ascii="Arial" w:hAnsi="Arial" w:cs="Arial"/>
                <w:sz w:val="14"/>
                <w:szCs w:val="14"/>
              </w:rPr>
              <w:t>Certified Through</w:t>
            </w:r>
            <w:r w:rsidRPr="00842714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393D4D2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shd w:val="clear" w:color="auto" w:fill="F2F2F2"/>
            <w:vAlign w:val="center"/>
          </w:tcPr>
          <w:p w14:paraId="69584C3C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Local Retirement Plan</w:t>
            </w:r>
          </w:p>
        </w:tc>
        <w:tc>
          <w:tcPr>
            <w:tcW w:w="0" w:type="auto"/>
            <w:tcBorders>
              <w:top w:val="double" w:sz="4" w:space="0" w:color="FFFFFF"/>
              <w:bottom w:val="single" w:sz="6" w:space="0" w:color="FFFFFF"/>
            </w:tcBorders>
            <w:shd w:val="clear" w:color="auto" w:fill="D9D9D9"/>
            <w:vAlign w:val="center"/>
          </w:tcPr>
          <w:p w14:paraId="7B7192BA" w14:textId="77777777" w:rsidR="00F75B33" w:rsidRPr="00D77F1D" w:rsidRDefault="00F75B33" w:rsidP="00A850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D77F1D">
              <w:rPr>
                <w:rFonts w:ascii="Arial" w:hAnsi="Arial" w:cs="Arial"/>
                <w:sz w:val="14"/>
                <w:szCs w:val="14"/>
              </w:rPr>
              <w:t>Time Officers Hired</w:t>
            </w:r>
          </w:p>
        </w:tc>
      </w:tr>
      <w:tr w:rsidR="001E0B65" w:rsidRPr="00A90CA6" w14:paraId="48A4B430" w14:textId="77777777" w:rsidTr="00D776A0">
        <w:trPr>
          <w:trHeight w:val="511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3E0A578E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Agency Accredited</w:t>
            </w:r>
          </w:p>
        </w:tc>
        <w:tc>
          <w:tcPr>
            <w:tcW w:w="1034" w:type="dxa"/>
            <w:shd w:val="clear" w:color="auto" w:fill="D9D9D9"/>
            <w:vAlign w:val="center"/>
          </w:tcPr>
          <w:p w14:paraId="2DCDB9CE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Longevity Pay</w:t>
            </w:r>
          </w:p>
        </w:tc>
        <w:tc>
          <w:tcPr>
            <w:tcW w:w="1072" w:type="dxa"/>
            <w:shd w:val="clear" w:color="auto" w:fill="F2F2F2"/>
            <w:vAlign w:val="center"/>
          </w:tcPr>
          <w:p w14:paraId="485DD7CC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 xml:space="preserve">Fitness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 w:rsidRPr="00D77F1D">
              <w:rPr>
                <w:rFonts w:ascii="Arial" w:hAnsi="Arial" w:cs="Arial"/>
                <w:sz w:val="14"/>
                <w:szCs w:val="14"/>
              </w:rPr>
              <w:t>Condition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7F1D">
              <w:rPr>
                <w:rFonts w:ascii="Arial" w:hAnsi="Arial" w:cs="Arial"/>
                <w:sz w:val="14"/>
                <w:szCs w:val="14"/>
              </w:rPr>
              <w:t>of Employment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532C7D48" w14:textId="44C0C912" w:rsidR="001E0B65" w:rsidRPr="00D77F1D" w:rsidRDefault="001E0B65" w:rsidP="001E0B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Baton/ASP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CCF1AA1" w14:textId="429068A3" w:rsidR="001E0B6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Data/Statistical Analyst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603D8CC5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Dashboard Cameras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44E4C31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CPR/AED /First Aid</w:t>
            </w:r>
          </w:p>
        </w:tc>
        <w:tc>
          <w:tcPr>
            <w:tcW w:w="979" w:type="dxa"/>
            <w:shd w:val="clear" w:color="auto" w:fill="D9D9D9"/>
            <w:vAlign w:val="center"/>
          </w:tcPr>
          <w:p w14:paraId="3ACDB97C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Canine Unit</w:t>
            </w:r>
          </w:p>
        </w:tc>
        <w:tc>
          <w:tcPr>
            <w:tcW w:w="738" w:type="dxa"/>
            <w:shd w:val="clear" w:color="auto" w:fill="FFFFFF"/>
            <w:vAlign w:val="center"/>
          </w:tcPr>
          <w:p w14:paraId="0151A10B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39BD20D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shd w:val="clear" w:color="auto" w:fill="F2F2F2"/>
            <w:vAlign w:val="center"/>
          </w:tcPr>
          <w:p w14:paraId="7BD61942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401K</w:t>
            </w:r>
          </w:p>
        </w:tc>
        <w:tc>
          <w:tcPr>
            <w:tcW w:w="0" w:type="auto"/>
            <w:tcBorders>
              <w:top w:val="single" w:sz="6" w:space="0" w:color="FFFFFF"/>
            </w:tcBorders>
            <w:vAlign w:val="center"/>
          </w:tcPr>
          <w:p w14:paraId="5F93EAD4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0B65" w:rsidRPr="00A90CA6" w14:paraId="5744B266" w14:textId="77777777" w:rsidTr="00D776A0">
        <w:trPr>
          <w:trHeight w:val="655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71A161DD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714">
              <w:rPr>
                <w:rFonts w:ascii="Arial" w:hAnsi="Arial" w:cs="Arial"/>
                <w:i/>
                <w:sz w:val="14"/>
                <w:szCs w:val="14"/>
              </w:rPr>
              <w:t>(If yes:)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D77F1D">
              <w:rPr>
                <w:rFonts w:ascii="Arial" w:hAnsi="Arial" w:cs="Arial"/>
                <w:sz w:val="14"/>
                <w:szCs w:val="14"/>
              </w:rPr>
              <w:t>Accrediting Agency</w:t>
            </w:r>
          </w:p>
        </w:tc>
        <w:tc>
          <w:tcPr>
            <w:tcW w:w="1034" w:type="dxa"/>
            <w:shd w:val="clear" w:color="auto" w:fill="D9D9D9"/>
            <w:vAlign w:val="center"/>
          </w:tcPr>
          <w:p w14:paraId="57343F9D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Overtime Pay</w:t>
            </w:r>
          </w:p>
        </w:tc>
        <w:tc>
          <w:tcPr>
            <w:tcW w:w="1072" w:type="dxa"/>
            <w:shd w:val="clear" w:color="auto" w:fill="F2F2F2"/>
            <w:vAlign w:val="center"/>
          </w:tcPr>
          <w:p w14:paraId="0A794C45" w14:textId="77777777" w:rsidR="001E0B65" w:rsidRPr="00CD5E14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Psychological Exam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6A6FAB8F" w14:textId="5088E0B4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Chemical Agents/OC Spray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9158B80" w14:textId="66751D69" w:rsidR="001E0B6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Digital Forensics Analyst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2A95A5B0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Provide Ballistic Vests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A0211E6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In-Service Physical Fitness</w:t>
            </w:r>
          </w:p>
        </w:tc>
        <w:tc>
          <w:tcPr>
            <w:tcW w:w="979" w:type="dxa"/>
            <w:shd w:val="clear" w:color="auto" w:fill="D9D9D9"/>
            <w:vAlign w:val="center"/>
          </w:tcPr>
          <w:p w14:paraId="4C7590E7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Bomb Squad</w:t>
            </w:r>
          </w:p>
        </w:tc>
        <w:tc>
          <w:tcPr>
            <w:tcW w:w="738" w:type="dxa"/>
            <w:vAlign w:val="center"/>
          </w:tcPr>
          <w:p w14:paraId="5544BA6B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8B0862B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shd w:val="clear" w:color="auto" w:fill="F2F2F2"/>
            <w:vAlign w:val="center"/>
          </w:tcPr>
          <w:p w14:paraId="3717FDA8" w14:textId="77777777" w:rsidR="001E0B65" w:rsidRPr="00D77F1D" w:rsidRDefault="001E0B65" w:rsidP="00A850E2">
            <w:pPr>
              <w:ind w:left="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70AD">
              <w:rPr>
                <w:rFonts w:ascii="Arial" w:hAnsi="Arial" w:cs="Arial"/>
                <w:sz w:val="14"/>
                <w:szCs w:val="14"/>
              </w:rPr>
              <w:t>Deferred Retirement Option Program (DROP)</w:t>
            </w:r>
          </w:p>
        </w:tc>
        <w:tc>
          <w:tcPr>
            <w:tcW w:w="0" w:type="auto"/>
            <w:vAlign w:val="center"/>
          </w:tcPr>
          <w:p w14:paraId="2E6AEE4C" w14:textId="77777777" w:rsidR="001E0B65" w:rsidRPr="00D77F1D" w:rsidRDefault="001E0B6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3F05" w:rsidRPr="00A90CA6" w14:paraId="27B40F39" w14:textId="77777777" w:rsidTr="00D776A0">
        <w:trPr>
          <w:trHeight w:val="727"/>
          <w:jc w:val="center"/>
        </w:trPr>
        <w:tc>
          <w:tcPr>
            <w:tcW w:w="0" w:type="auto"/>
            <w:vAlign w:val="center"/>
          </w:tcPr>
          <w:p w14:paraId="017CD644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D9D9D9"/>
            <w:vAlign w:val="center"/>
          </w:tcPr>
          <w:p w14:paraId="2D348EB3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Shift Differential Pay</w:t>
            </w:r>
          </w:p>
        </w:tc>
        <w:tc>
          <w:tcPr>
            <w:tcW w:w="1072" w:type="dxa"/>
            <w:shd w:val="clear" w:color="auto" w:fill="F2F2F2"/>
            <w:vAlign w:val="center"/>
          </w:tcPr>
          <w:p w14:paraId="54533202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Voice Stress Analysis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16B258EC" w14:textId="53D84013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Dart-Firing Stun Gun/Taser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30A1DF7" w14:textId="04F59B0C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Investigative Analyst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462C6A77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Equip with Naloxone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0FD39FD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Chemical Agents</w:t>
            </w:r>
          </w:p>
        </w:tc>
        <w:tc>
          <w:tcPr>
            <w:tcW w:w="979" w:type="dxa"/>
            <w:shd w:val="clear" w:color="auto" w:fill="D9D9D9"/>
            <w:vAlign w:val="center"/>
          </w:tcPr>
          <w:p w14:paraId="7DA661D1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Regional</w:t>
            </w:r>
            <w:r>
              <w:rPr>
                <w:rFonts w:ascii="Arial" w:hAnsi="Arial" w:cs="Arial"/>
                <w:sz w:val="14"/>
                <w:szCs w:val="14"/>
              </w:rPr>
              <w:t xml:space="preserve"> /</w:t>
            </w:r>
            <w:r w:rsidRPr="00D77F1D">
              <w:rPr>
                <w:rFonts w:ascii="Arial" w:hAnsi="Arial" w:cs="Arial"/>
                <w:sz w:val="14"/>
                <w:szCs w:val="14"/>
              </w:rPr>
              <w:t xml:space="preserve"> Countywide Response Teams</w:t>
            </w:r>
          </w:p>
        </w:tc>
        <w:tc>
          <w:tcPr>
            <w:tcW w:w="738" w:type="dxa"/>
            <w:vAlign w:val="center"/>
          </w:tcPr>
          <w:p w14:paraId="730396FE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BC48914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shd w:val="clear" w:color="auto" w:fill="F2F2F2"/>
            <w:vAlign w:val="center"/>
          </w:tcPr>
          <w:p w14:paraId="6DCBB960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Other Retirement Plan</w:t>
            </w:r>
          </w:p>
        </w:tc>
        <w:tc>
          <w:tcPr>
            <w:tcW w:w="0" w:type="auto"/>
            <w:vAlign w:val="center"/>
          </w:tcPr>
          <w:p w14:paraId="3B93947B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33F05" w:rsidRPr="00A90CA6" w14:paraId="56E63D09" w14:textId="77777777" w:rsidTr="00D776A0">
        <w:trPr>
          <w:trHeight w:val="563"/>
          <w:jc w:val="center"/>
        </w:trPr>
        <w:tc>
          <w:tcPr>
            <w:tcW w:w="0" w:type="auto"/>
            <w:vAlign w:val="center"/>
          </w:tcPr>
          <w:p w14:paraId="41B8BDB2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D9D9D9"/>
            <w:vAlign w:val="center"/>
          </w:tcPr>
          <w:p w14:paraId="67523426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5E14">
              <w:rPr>
                <w:rFonts w:ascii="Arial" w:hAnsi="Arial" w:cs="Arial"/>
                <w:sz w:val="14"/>
                <w:szCs w:val="14"/>
              </w:rPr>
              <w:t>Sign on Bonus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72" w:type="dxa"/>
            <w:shd w:val="clear" w:color="auto" w:fill="F2F2F2"/>
            <w:vAlign w:val="center"/>
          </w:tcPr>
          <w:p w14:paraId="57A77184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Polygraph Exam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4DBABB61" w14:textId="4A11BE33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Rubber Bullets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FB35DB2" w14:textId="3359A1E1" w:rsidR="00133F05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Financial Crimes Analyst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6F1E26E4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Peer Support Counseling Program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2C6DFA1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Driving</w:t>
            </w:r>
          </w:p>
        </w:tc>
        <w:tc>
          <w:tcPr>
            <w:tcW w:w="979" w:type="dxa"/>
            <w:shd w:val="clear" w:color="auto" w:fill="D9D9D9"/>
            <w:vAlign w:val="center"/>
          </w:tcPr>
          <w:p w14:paraId="527E056B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School Resource Officer</w:t>
            </w:r>
          </w:p>
        </w:tc>
        <w:tc>
          <w:tcPr>
            <w:tcW w:w="738" w:type="dxa"/>
            <w:vAlign w:val="center"/>
          </w:tcPr>
          <w:p w14:paraId="47A2C34C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A2B03E4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shd w:val="clear" w:color="auto" w:fill="F2F2F2"/>
            <w:vAlign w:val="center"/>
          </w:tcPr>
          <w:p w14:paraId="6F410E07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No Retirement Plan</w:t>
            </w:r>
          </w:p>
        </w:tc>
        <w:tc>
          <w:tcPr>
            <w:tcW w:w="0" w:type="auto"/>
            <w:vAlign w:val="center"/>
          </w:tcPr>
          <w:p w14:paraId="2DC41855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3F05" w:rsidRPr="00A90CA6" w14:paraId="19F1FEB6" w14:textId="77777777" w:rsidTr="00D776A0">
        <w:trPr>
          <w:trHeight w:val="271"/>
          <w:jc w:val="center"/>
        </w:trPr>
        <w:tc>
          <w:tcPr>
            <w:tcW w:w="0" w:type="auto"/>
            <w:vAlign w:val="center"/>
          </w:tcPr>
          <w:p w14:paraId="59C05909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43249525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2" w:type="dxa"/>
            <w:shd w:val="clear" w:color="auto" w:fill="F2F2F2"/>
            <w:vAlign w:val="center"/>
          </w:tcPr>
          <w:p w14:paraId="6D7A9557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Physical Fitness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7F1D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7F1D">
              <w:rPr>
                <w:rFonts w:ascii="Arial" w:hAnsi="Arial" w:cs="Arial"/>
                <w:sz w:val="14"/>
                <w:szCs w:val="14"/>
              </w:rPr>
              <w:t>Agility</w:t>
            </w:r>
            <w:r>
              <w:rPr>
                <w:rFonts w:ascii="Arial" w:hAnsi="Arial" w:cs="Arial"/>
                <w:sz w:val="14"/>
                <w:szCs w:val="14"/>
              </w:rPr>
              <w:t xml:space="preserve"> Test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12C00FD6" w14:textId="2AEE1B6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Bean Bag Projectile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D2C4780" w14:textId="626FB097" w:rsidR="00133F05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Geographic Information Systems Analyst</w:t>
            </w:r>
          </w:p>
        </w:tc>
        <w:tc>
          <w:tcPr>
            <w:tcW w:w="1205" w:type="dxa"/>
            <w:vAlign w:val="center"/>
          </w:tcPr>
          <w:p w14:paraId="56BFF3A2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CF26AB1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9D9D9"/>
            <w:vAlign w:val="center"/>
          </w:tcPr>
          <w:p w14:paraId="1AF3BDCD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38" w:type="dxa"/>
            <w:vAlign w:val="center"/>
          </w:tcPr>
          <w:p w14:paraId="13C52F7A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EBB122C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shd w:val="clear" w:color="auto" w:fill="F2F2F2"/>
            <w:vAlign w:val="center"/>
          </w:tcPr>
          <w:p w14:paraId="39B4D3F6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Annual Vacation (H</w:t>
            </w:r>
            <w:r>
              <w:rPr>
                <w:rFonts w:ascii="Arial" w:hAnsi="Arial" w:cs="Arial"/>
                <w:sz w:val="14"/>
                <w:szCs w:val="14"/>
              </w:rPr>
              <w:t>ou</w:t>
            </w:r>
            <w:r w:rsidRPr="00D77F1D">
              <w:rPr>
                <w:rFonts w:ascii="Arial" w:hAnsi="Arial" w:cs="Arial"/>
                <w:sz w:val="14"/>
                <w:szCs w:val="14"/>
              </w:rPr>
              <w:t>rs)</w:t>
            </w:r>
          </w:p>
        </w:tc>
        <w:tc>
          <w:tcPr>
            <w:tcW w:w="0" w:type="auto"/>
            <w:vAlign w:val="center"/>
          </w:tcPr>
          <w:p w14:paraId="69346420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3F05" w:rsidRPr="00A90CA6" w14:paraId="7C6BD369" w14:textId="77777777" w:rsidTr="00D776A0">
        <w:trPr>
          <w:trHeight w:val="450"/>
          <w:jc w:val="center"/>
        </w:trPr>
        <w:tc>
          <w:tcPr>
            <w:tcW w:w="0" w:type="auto"/>
            <w:vAlign w:val="center"/>
          </w:tcPr>
          <w:p w14:paraId="73C552D9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74083AA7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2" w:type="dxa"/>
            <w:shd w:val="clear" w:color="auto" w:fill="F2F2F2"/>
            <w:vAlign w:val="center"/>
          </w:tcPr>
          <w:p w14:paraId="7ABF0131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Vision Requirement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0C9D9DA1" w14:textId="02C04020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Pepper Ball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5B4E176" w14:textId="6ABCEA87" w:rsidR="00133F05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Public Records/Information Analyst</w:t>
            </w:r>
          </w:p>
        </w:tc>
        <w:tc>
          <w:tcPr>
            <w:tcW w:w="1205" w:type="dxa"/>
            <w:vAlign w:val="center"/>
          </w:tcPr>
          <w:p w14:paraId="573A39A4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FC2373F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9D9D9"/>
            <w:vAlign w:val="center"/>
          </w:tcPr>
          <w:p w14:paraId="08CE5098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Community Service</w:t>
            </w:r>
          </w:p>
        </w:tc>
        <w:tc>
          <w:tcPr>
            <w:tcW w:w="738" w:type="dxa"/>
            <w:vAlign w:val="center"/>
          </w:tcPr>
          <w:p w14:paraId="6DF68F7D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6EB9810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shd w:val="clear" w:color="auto" w:fill="F2F2F2"/>
            <w:vAlign w:val="center"/>
          </w:tcPr>
          <w:p w14:paraId="373555C9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 xml:space="preserve">Annual Sick </w:t>
            </w:r>
            <w:r>
              <w:rPr>
                <w:rFonts w:ascii="Arial" w:hAnsi="Arial" w:cs="Arial"/>
                <w:sz w:val="14"/>
                <w:szCs w:val="14"/>
              </w:rPr>
              <w:t xml:space="preserve">Leave </w:t>
            </w:r>
            <w:r w:rsidRPr="00D77F1D">
              <w:rPr>
                <w:rFonts w:ascii="Arial" w:hAnsi="Arial" w:cs="Arial"/>
                <w:sz w:val="14"/>
                <w:szCs w:val="14"/>
              </w:rPr>
              <w:t>(H</w:t>
            </w:r>
            <w:r>
              <w:rPr>
                <w:rFonts w:ascii="Arial" w:hAnsi="Arial" w:cs="Arial"/>
                <w:sz w:val="14"/>
                <w:szCs w:val="14"/>
              </w:rPr>
              <w:t>ou</w:t>
            </w:r>
            <w:r w:rsidRPr="00D77F1D">
              <w:rPr>
                <w:rFonts w:ascii="Arial" w:hAnsi="Arial" w:cs="Arial"/>
                <w:sz w:val="14"/>
                <w:szCs w:val="14"/>
              </w:rPr>
              <w:t>rs)</w:t>
            </w:r>
          </w:p>
        </w:tc>
        <w:tc>
          <w:tcPr>
            <w:tcW w:w="0" w:type="auto"/>
            <w:vAlign w:val="center"/>
          </w:tcPr>
          <w:p w14:paraId="1428CDCC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3F05" w:rsidRPr="00A90CA6" w14:paraId="7B2CF06C" w14:textId="77777777" w:rsidTr="00D776A0">
        <w:trPr>
          <w:trHeight w:val="365"/>
          <w:jc w:val="center"/>
        </w:trPr>
        <w:tc>
          <w:tcPr>
            <w:tcW w:w="0" w:type="auto"/>
            <w:vAlign w:val="center"/>
          </w:tcPr>
          <w:p w14:paraId="4F9A6E36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7282EC40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2" w:type="dxa"/>
            <w:shd w:val="clear" w:color="auto" w:fill="F2F2F2"/>
            <w:vAlign w:val="center"/>
          </w:tcPr>
          <w:p w14:paraId="23AE3CE7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 xml:space="preserve">Interview </w:t>
            </w:r>
            <w:r>
              <w:rPr>
                <w:rFonts w:ascii="Arial" w:hAnsi="Arial" w:cs="Arial"/>
                <w:sz w:val="14"/>
                <w:szCs w:val="14"/>
              </w:rPr>
              <w:t xml:space="preserve">/ </w:t>
            </w:r>
            <w:r w:rsidRPr="00D77F1D">
              <w:rPr>
                <w:rFonts w:ascii="Arial" w:hAnsi="Arial" w:cs="Arial"/>
                <w:sz w:val="14"/>
                <w:szCs w:val="14"/>
              </w:rPr>
              <w:t>Oral Board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6E6321E3" w14:textId="0F497FD2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C17F59A" w14:textId="71445F21" w:rsidR="00133F05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Cybersecurity Analyst</w:t>
            </w:r>
          </w:p>
        </w:tc>
        <w:tc>
          <w:tcPr>
            <w:tcW w:w="1205" w:type="dxa"/>
            <w:vAlign w:val="center"/>
          </w:tcPr>
          <w:p w14:paraId="6E3603C3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93B428F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9D9D9"/>
            <w:vAlign w:val="center"/>
          </w:tcPr>
          <w:p w14:paraId="61751F05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Mental Health Unit</w:t>
            </w:r>
          </w:p>
        </w:tc>
        <w:tc>
          <w:tcPr>
            <w:tcW w:w="738" w:type="dxa"/>
            <w:vAlign w:val="center"/>
          </w:tcPr>
          <w:p w14:paraId="6533F00F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48D6936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shd w:val="clear" w:color="auto" w:fill="F2F2F2"/>
            <w:vAlign w:val="center"/>
          </w:tcPr>
          <w:p w14:paraId="1009F677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Paid Holidays</w:t>
            </w:r>
          </w:p>
        </w:tc>
        <w:tc>
          <w:tcPr>
            <w:tcW w:w="0" w:type="auto"/>
            <w:vAlign w:val="center"/>
          </w:tcPr>
          <w:p w14:paraId="6940EF65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3F05" w:rsidRPr="00A90CA6" w14:paraId="508BD86A" w14:textId="77777777" w:rsidTr="00D776A0">
        <w:trPr>
          <w:trHeight w:val="544"/>
          <w:jc w:val="center"/>
        </w:trPr>
        <w:tc>
          <w:tcPr>
            <w:tcW w:w="0" w:type="auto"/>
            <w:vAlign w:val="center"/>
          </w:tcPr>
          <w:p w14:paraId="06104D4F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3A727CBB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2" w:type="dxa"/>
            <w:shd w:val="clear" w:color="auto" w:fill="F2F2F2"/>
            <w:vAlign w:val="center"/>
          </w:tcPr>
          <w:p w14:paraId="5527F224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Written Test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CB70AD">
              <w:rPr>
                <w:rFonts w:ascii="Arial" w:hAnsi="Arial" w:cs="Arial"/>
                <w:sz w:val="14"/>
                <w:szCs w:val="14"/>
              </w:rPr>
              <w:t xml:space="preserve"> TABE, etc.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7881319B" w14:textId="5CBE5B3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F59020B" w14:textId="2B0FBACA" w:rsidR="00133F05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Grant/Funding Analyst</w:t>
            </w:r>
          </w:p>
        </w:tc>
        <w:tc>
          <w:tcPr>
            <w:tcW w:w="1205" w:type="dxa"/>
            <w:vAlign w:val="center"/>
          </w:tcPr>
          <w:p w14:paraId="64B027DA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4F5B774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9D9D9"/>
            <w:vAlign w:val="center"/>
          </w:tcPr>
          <w:p w14:paraId="718BAE23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Threat Assessment Unit</w:t>
            </w:r>
          </w:p>
        </w:tc>
        <w:tc>
          <w:tcPr>
            <w:tcW w:w="738" w:type="dxa"/>
            <w:vAlign w:val="center"/>
          </w:tcPr>
          <w:p w14:paraId="16A45C1E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A6EB7DA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shd w:val="clear" w:color="auto" w:fill="F2F2F2"/>
            <w:vAlign w:val="center"/>
          </w:tcPr>
          <w:p w14:paraId="448FEE93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Personal Days</w:t>
            </w:r>
          </w:p>
        </w:tc>
        <w:tc>
          <w:tcPr>
            <w:tcW w:w="0" w:type="auto"/>
            <w:vAlign w:val="center"/>
          </w:tcPr>
          <w:p w14:paraId="60C06913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3F05" w:rsidRPr="00C54E12" w14:paraId="4B4CF714" w14:textId="77777777" w:rsidTr="00D776A0">
        <w:trPr>
          <w:trHeight w:val="375"/>
          <w:jc w:val="center"/>
        </w:trPr>
        <w:tc>
          <w:tcPr>
            <w:tcW w:w="0" w:type="auto"/>
            <w:vAlign w:val="center"/>
          </w:tcPr>
          <w:p w14:paraId="1FFA4489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5F23F011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2" w:type="dxa"/>
            <w:shd w:val="clear" w:color="auto" w:fill="F2F2F2"/>
            <w:vAlign w:val="center"/>
          </w:tcPr>
          <w:p w14:paraId="00BDB424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Previous CJ Experience</w:t>
            </w:r>
          </w:p>
        </w:tc>
        <w:tc>
          <w:tcPr>
            <w:tcW w:w="901" w:type="dxa"/>
            <w:vAlign w:val="center"/>
          </w:tcPr>
          <w:p w14:paraId="08B47524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0DFE9211" w14:textId="57509755" w:rsidR="00133F05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Policy/Research Analyst</w:t>
            </w:r>
          </w:p>
        </w:tc>
        <w:tc>
          <w:tcPr>
            <w:tcW w:w="1205" w:type="dxa"/>
            <w:vAlign w:val="center"/>
          </w:tcPr>
          <w:p w14:paraId="7A3646B0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F42D274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shd w:val="clear" w:color="auto" w:fill="D9D9D9"/>
            <w:vAlign w:val="center"/>
          </w:tcPr>
          <w:p w14:paraId="1190556E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Intelligence Unit</w:t>
            </w:r>
          </w:p>
        </w:tc>
        <w:tc>
          <w:tcPr>
            <w:tcW w:w="738" w:type="dxa"/>
            <w:vAlign w:val="center"/>
          </w:tcPr>
          <w:p w14:paraId="692A13A8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E4104CD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shd w:val="clear" w:color="auto" w:fill="F2F2F2"/>
            <w:vAlign w:val="center"/>
          </w:tcPr>
          <w:p w14:paraId="6F61EE1B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Accrual Change</w:t>
            </w:r>
          </w:p>
        </w:tc>
        <w:tc>
          <w:tcPr>
            <w:tcW w:w="0" w:type="auto"/>
            <w:vAlign w:val="center"/>
          </w:tcPr>
          <w:p w14:paraId="1AF88682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3F05" w:rsidRPr="00A90CA6" w14:paraId="7DDD9FA3" w14:textId="77777777" w:rsidTr="00D776A0">
        <w:trPr>
          <w:trHeight w:val="563"/>
          <w:jc w:val="center"/>
        </w:trPr>
        <w:tc>
          <w:tcPr>
            <w:tcW w:w="0" w:type="auto"/>
            <w:vAlign w:val="center"/>
          </w:tcPr>
          <w:p w14:paraId="62AF898A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033C53B8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2" w:type="dxa"/>
            <w:shd w:val="clear" w:color="auto" w:fill="F2F2F2"/>
            <w:vAlign w:val="center"/>
          </w:tcPr>
          <w:p w14:paraId="3C64727D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Prior CJ Employment</w:t>
            </w:r>
          </w:p>
        </w:tc>
        <w:tc>
          <w:tcPr>
            <w:tcW w:w="901" w:type="dxa"/>
            <w:vAlign w:val="center"/>
          </w:tcPr>
          <w:p w14:paraId="74890B89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88C8DB7" w14:textId="29A02AEB" w:rsidR="00133F05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1205" w:type="dxa"/>
            <w:vAlign w:val="center"/>
          </w:tcPr>
          <w:p w14:paraId="53258490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15B7568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vAlign w:val="center"/>
          </w:tcPr>
          <w:p w14:paraId="0CB4029B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Align w:val="center"/>
          </w:tcPr>
          <w:p w14:paraId="70D4B665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B662279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shd w:val="clear" w:color="auto" w:fill="F2F2F2"/>
            <w:vAlign w:val="center"/>
          </w:tcPr>
          <w:p w14:paraId="08455773" w14:textId="77777777" w:rsidR="00133F05" w:rsidRPr="00D77F1D" w:rsidRDefault="00133F05" w:rsidP="00A850E2">
            <w:pPr>
              <w:spacing w:before="60" w:after="60"/>
              <w:ind w:right="-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 xml:space="preserve">Sick Leave </w:t>
            </w:r>
            <w:r w:rsidRPr="00D77F1D">
              <w:rPr>
                <w:rFonts w:ascii="Arial" w:hAnsi="Arial" w:cs="Arial"/>
                <w:sz w:val="14"/>
                <w:szCs w:val="14"/>
              </w:rPr>
              <w:br/>
              <w:t>Buy Back</w:t>
            </w:r>
          </w:p>
        </w:tc>
        <w:tc>
          <w:tcPr>
            <w:tcW w:w="0" w:type="auto"/>
            <w:vAlign w:val="center"/>
          </w:tcPr>
          <w:p w14:paraId="673881EF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3F05" w:rsidRPr="00A90CA6" w14:paraId="52F14F36" w14:textId="77777777" w:rsidTr="00D776A0">
        <w:trPr>
          <w:trHeight w:val="300"/>
          <w:jc w:val="center"/>
        </w:trPr>
        <w:tc>
          <w:tcPr>
            <w:tcW w:w="0" w:type="auto"/>
            <w:vAlign w:val="center"/>
          </w:tcPr>
          <w:p w14:paraId="3A422D0C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17C6F084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2" w:type="dxa"/>
            <w:shd w:val="clear" w:color="auto" w:fill="F2F2F2"/>
            <w:vAlign w:val="center"/>
          </w:tcPr>
          <w:p w14:paraId="4605B28C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Restrictive Tobacco Policy</w:t>
            </w:r>
          </w:p>
        </w:tc>
        <w:tc>
          <w:tcPr>
            <w:tcW w:w="901" w:type="dxa"/>
            <w:vAlign w:val="center"/>
          </w:tcPr>
          <w:p w14:paraId="639F8058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790BA7DA" w14:textId="1D94CFF9" w:rsidR="00133F05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Receive formal training or certification</w:t>
            </w:r>
          </w:p>
        </w:tc>
        <w:tc>
          <w:tcPr>
            <w:tcW w:w="1205" w:type="dxa"/>
            <w:vAlign w:val="center"/>
          </w:tcPr>
          <w:p w14:paraId="4F334803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D5E71A1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vAlign w:val="center"/>
          </w:tcPr>
          <w:p w14:paraId="2B3A25D3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Align w:val="center"/>
          </w:tcPr>
          <w:p w14:paraId="70C9DEB3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B716B12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shd w:val="clear" w:color="auto" w:fill="F2F2F2"/>
            <w:vAlign w:val="center"/>
          </w:tcPr>
          <w:p w14:paraId="192556B3" w14:textId="77777777" w:rsidR="00133F05" w:rsidRPr="00D77F1D" w:rsidRDefault="00133F05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Conversion of Sick Leave to Annual</w:t>
            </w:r>
          </w:p>
        </w:tc>
        <w:tc>
          <w:tcPr>
            <w:tcW w:w="0" w:type="auto"/>
            <w:vAlign w:val="center"/>
          </w:tcPr>
          <w:p w14:paraId="487BDD9B" w14:textId="77777777" w:rsidR="00133F05" w:rsidRPr="00D77F1D" w:rsidRDefault="00133F05" w:rsidP="00A850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776A0" w:rsidRPr="00A90CA6" w14:paraId="4FFD2F1F" w14:textId="77777777" w:rsidTr="00A41028">
        <w:trPr>
          <w:trHeight w:val="318"/>
          <w:jc w:val="center"/>
        </w:trPr>
        <w:tc>
          <w:tcPr>
            <w:tcW w:w="0" w:type="auto"/>
            <w:vAlign w:val="center"/>
          </w:tcPr>
          <w:p w14:paraId="0E78A489" w14:textId="77777777" w:rsidR="00D776A0" w:rsidRPr="00D77F1D" w:rsidRDefault="00D776A0" w:rsidP="00A850E2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454CCE0C" w14:textId="77777777" w:rsidR="00D776A0" w:rsidRPr="00D77F1D" w:rsidRDefault="00D776A0" w:rsidP="00A850E2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2" w:type="dxa"/>
            <w:shd w:val="clear" w:color="auto" w:fill="F2F2F2"/>
            <w:vAlign w:val="center"/>
          </w:tcPr>
          <w:p w14:paraId="2E8977A1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Driving History</w:t>
            </w:r>
          </w:p>
        </w:tc>
        <w:tc>
          <w:tcPr>
            <w:tcW w:w="901" w:type="dxa"/>
            <w:vAlign w:val="center"/>
          </w:tcPr>
          <w:p w14:paraId="6ABF2A16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2BE7C96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dxa"/>
            <w:vAlign w:val="center"/>
          </w:tcPr>
          <w:p w14:paraId="20BE643B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317E7D3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vAlign w:val="center"/>
          </w:tcPr>
          <w:p w14:paraId="072572EE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Align w:val="center"/>
          </w:tcPr>
          <w:p w14:paraId="42B6CFCE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A4EE647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vAlign w:val="center"/>
          </w:tcPr>
          <w:p w14:paraId="3FE526D5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50F88BA" w14:textId="77777777" w:rsidR="00D776A0" w:rsidRPr="00D77F1D" w:rsidRDefault="00D776A0" w:rsidP="00A850E2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776A0" w:rsidRPr="00A90CA6" w14:paraId="4B2CEEAB" w14:textId="77777777" w:rsidTr="00D776A0">
        <w:trPr>
          <w:trHeight w:val="394"/>
          <w:jc w:val="center"/>
        </w:trPr>
        <w:tc>
          <w:tcPr>
            <w:tcW w:w="0" w:type="auto"/>
            <w:vAlign w:val="center"/>
          </w:tcPr>
          <w:p w14:paraId="3F059326" w14:textId="77777777" w:rsidR="00D776A0" w:rsidRPr="00D77F1D" w:rsidRDefault="00D776A0" w:rsidP="00A850E2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53EAFF4E" w14:textId="77777777" w:rsidR="00D776A0" w:rsidRPr="00D77F1D" w:rsidRDefault="00D776A0" w:rsidP="00A850E2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2" w:type="dxa"/>
            <w:shd w:val="clear" w:color="auto" w:fill="F2F2F2"/>
            <w:vAlign w:val="center"/>
          </w:tcPr>
          <w:p w14:paraId="79513FC1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7F1D">
              <w:rPr>
                <w:rFonts w:ascii="Arial" w:hAnsi="Arial" w:cs="Arial"/>
                <w:sz w:val="14"/>
                <w:szCs w:val="14"/>
              </w:rPr>
              <w:t>Swimming Test</w:t>
            </w:r>
          </w:p>
        </w:tc>
        <w:tc>
          <w:tcPr>
            <w:tcW w:w="901" w:type="dxa"/>
            <w:vAlign w:val="center"/>
          </w:tcPr>
          <w:p w14:paraId="3D07C8F2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EB4D33D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dxa"/>
            <w:vAlign w:val="center"/>
          </w:tcPr>
          <w:p w14:paraId="2A18B782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144C2E2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vAlign w:val="center"/>
          </w:tcPr>
          <w:p w14:paraId="15F5049D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Align w:val="center"/>
          </w:tcPr>
          <w:p w14:paraId="73BEAA76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49E703E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vAlign w:val="center"/>
          </w:tcPr>
          <w:p w14:paraId="7D44F2A1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91D1148" w14:textId="77777777" w:rsidR="00D776A0" w:rsidRPr="00D77F1D" w:rsidRDefault="00D776A0" w:rsidP="00A850E2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776A0" w:rsidRPr="00A90CA6" w14:paraId="4B531CE1" w14:textId="77777777" w:rsidTr="00D776A0">
        <w:trPr>
          <w:trHeight w:val="394"/>
          <w:jc w:val="center"/>
        </w:trPr>
        <w:tc>
          <w:tcPr>
            <w:tcW w:w="0" w:type="auto"/>
            <w:vAlign w:val="center"/>
          </w:tcPr>
          <w:p w14:paraId="15CCE519" w14:textId="77777777" w:rsidR="00D776A0" w:rsidRPr="00D77F1D" w:rsidRDefault="00D776A0" w:rsidP="00A850E2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707DB4CA" w14:textId="77777777" w:rsidR="00D776A0" w:rsidRPr="00D77F1D" w:rsidRDefault="00D776A0" w:rsidP="00A850E2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2" w:type="dxa"/>
            <w:shd w:val="clear" w:color="auto" w:fill="F2F2F2"/>
            <w:vAlign w:val="center"/>
          </w:tcPr>
          <w:p w14:paraId="218D98E1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Restrictive Tattoo Policy </w:t>
            </w:r>
          </w:p>
        </w:tc>
        <w:tc>
          <w:tcPr>
            <w:tcW w:w="901" w:type="dxa"/>
            <w:vAlign w:val="center"/>
          </w:tcPr>
          <w:p w14:paraId="502EAE01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9D63408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dxa"/>
            <w:vAlign w:val="center"/>
          </w:tcPr>
          <w:p w14:paraId="1996DE51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BDB80DF" w14:textId="77777777" w:rsidR="00D776A0" w:rsidRPr="00D77F1D" w:rsidRDefault="00D776A0" w:rsidP="00A850E2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vAlign w:val="center"/>
          </w:tcPr>
          <w:p w14:paraId="3EEBD4BC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vAlign w:val="center"/>
          </w:tcPr>
          <w:p w14:paraId="784D1572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03CBEDC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vAlign w:val="center"/>
          </w:tcPr>
          <w:p w14:paraId="7572CEEB" w14:textId="77777777" w:rsidR="00D776A0" w:rsidRPr="00D77F1D" w:rsidRDefault="00D776A0" w:rsidP="00A850E2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078F4C5" w14:textId="77777777" w:rsidR="00D776A0" w:rsidRPr="00D77F1D" w:rsidRDefault="00D776A0" w:rsidP="00A850E2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E4333DF" w14:textId="77777777" w:rsidR="00B81046" w:rsidRDefault="00B81046"/>
    <w:sectPr w:rsidR="00B81046" w:rsidSect="00F75B33">
      <w:footerReference w:type="default" r:id="rId7"/>
      <w:footerReference w:type="first" r:id="rId8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E9E9" w14:textId="77777777" w:rsidR="00F75B33" w:rsidRDefault="00F75B33" w:rsidP="00F75B33">
      <w:r>
        <w:separator/>
      </w:r>
    </w:p>
  </w:endnote>
  <w:endnote w:type="continuationSeparator" w:id="0">
    <w:p w14:paraId="27367592" w14:textId="77777777" w:rsidR="00F75B33" w:rsidRDefault="00F75B33" w:rsidP="00F7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D27B" w14:textId="7BF5110B" w:rsidR="00B81046" w:rsidRPr="00421354" w:rsidRDefault="00F75B33" w:rsidP="008A4B67">
    <w:pPr>
      <w:pStyle w:val="Footer"/>
      <w:tabs>
        <w:tab w:val="clear" w:pos="4320"/>
        <w:tab w:val="clear" w:pos="8640"/>
        <w:tab w:val="center" w:pos="5580"/>
        <w:tab w:val="right" w:pos="10080"/>
      </w:tabs>
      <w:rPr>
        <w:rFonts w:ascii="Arial Narrow" w:hAnsi="Arial Narrow"/>
        <w:b/>
        <w:sz w:val="24"/>
        <w:szCs w:val="24"/>
      </w:rPr>
    </w:pPr>
    <w:r w:rsidRPr="00421354">
      <w:rPr>
        <w:rFonts w:ascii="Arial Narrow" w:hAnsi="Arial Narrow"/>
        <w:b/>
        <w:sz w:val="24"/>
        <w:szCs w:val="24"/>
      </w:rPr>
      <w:tab/>
    </w:r>
    <w:r>
      <w:rPr>
        <w:rStyle w:val="PageNumber"/>
        <w:rFonts w:ascii="Arial Narrow" w:hAnsi="Arial Narrow"/>
        <w:b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1193" w14:textId="1E19C483" w:rsidR="00B81046" w:rsidRPr="00421354" w:rsidRDefault="00F75B33" w:rsidP="00E26168">
    <w:pPr>
      <w:pStyle w:val="Footer"/>
      <w:tabs>
        <w:tab w:val="clear" w:pos="4320"/>
        <w:tab w:val="clear" w:pos="8640"/>
        <w:tab w:val="center" w:pos="5580"/>
        <w:tab w:val="right" w:pos="10080"/>
      </w:tabs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February 202</w:t>
    </w:r>
    <w:r w:rsidR="001E0B65">
      <w:rPr>
        <w:rFonts w:ascii="Arial Narrow" w:hAnsi="Arial Narrow"/>
        <w:b/>
        <w:sz w:val="24"/>
        <w:szCs w:val="24"/>
      </w:rPr>
      <w:t>6</w:t>
    </w:r>
    <w:r w:rsidRPr="00421354">
      <w:rPr>
        <w:rFonts w:ascii="Arial Narrow" w:hAnsi="Arial Narrow"/>
        <w:b/>
        <w:sz w:val="24"/>
        <w:szCs w:val="24"/>
      </w:rPr>
      <w:t xml:space="preserve"> Commission Meeting</w:t>
    </w:r>
    <w:r w:rsidRPr="00421354">
      <w:rPr>
        <w:rFonts w:ascii="Arial Narrow" w:hAnsi="Arial Narrow"/>
        <w:b/>
        <w:sz w:val="24"/>
        <w:szCs w:val="24"/>
      </w:rPr>
      <w:tab/>
    </w:r>
    <w:r w:rsidRPr="00E26168">
      <w:rPr>
        <w:rFonts w:ascii="Arial Narrow" w:hAnsi="Arial Narrow"/>
        <w:b/>
        <w:sz w:val="24"/>
        <w:szCs w:val="24"/>
      </w:rPr>
      <w:fldChar w:fldCharType="begin"/>
    </w:r>
    <w:r w:rsidRPr="00E26168">
      <w:rPr>
        <w:rFonts w:ascii="Arial Narrow" w:hAnsi="Arial Narrow"/>
        <w:b/>
        <w:sz w:val="24"/>
        <w:szCs w:val="24"/>
      </w:rPr>
      <w:instrText xml:space="preserve"> PAGE   \* MERGEFORMAT </w:instrText>
    </w:r>
    <w:r w:rsidRPr="00E26168">
      <w:rPr>
        <w:rFonts w:ascii="Arial Narrow" w:hAnsi="Arial Narrow"/>
        <w:b/>
        <w:sz w:val="24"/>
        <w:szCs w:val="24"/>
      </w:rPr>
      <w:fldChar w:fldCharType="separate"/>
    </w:r>
    <w:r>
      <w:rPr>
        <w:rFonts w:ascii="Arial Narrow" w:hAnsi="Arial Narrow"/>
        <w:b/>
        <w:noProof/>
        <w:sz w:val="24"/>
        <w:szCs w:val="24"/>
      </w:rPr>
      <w:t>1</w:t>
    </w:r>
    <w:r w:rsidRPr="00E26168">
      <w:rPr>
        <w:rFonts w:ascii="Arial Narrow" w:hAnsi="Arial Narrow"/>
        <w:b/>
        <w:noProof/>
        <w:sz w:val="24"/>
        <w:szCs w:val="24"/>
      </w:rPr>
      <w:fldChar w:fldCharType="end"/>
    </w:r>
    <w:r>
      <w:rPr>
        <w:rStyle w:val="PageNumber"/>
        <w:rFonts w:ascii="Arial Narrow" w:hAnsi="Arial Narrow"/>
        <w:b/>
        <w:sz w:val="24"/>
        <w:szCs w:val="24"/>
      </w:rPr>
      <w:tab/>
      <w:t>Agenda Item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F12F" w14:textId="77777777" w:rsidR="00F75B33" w:rsidRDefault="00F75B33" w:rsidP="00F75B33">
      <w:r>
        <w:separator/>
      </w:r>
    </w:p>
  </w:footnote>
  <w:footnote w:type="continuationSeparator" w:id="0">
    <w:p w14:paraId="0214960F" w14:textId="77777777" w:rsidR="00F75B33" w:rsidRDefault="00F75B33" w:rsidP="00F7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3003A"/>
    <w:multiLevelType w:val="hybridMultilevel"/>
    <w:tmpl w:val="CC849E72"/>
    <w:lvl w:ilvl="0" w:tplc="FE906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604826"/>
    <w:multiLevelType w:val="hybridMultilevel"/>
    <w:tmpl w:val="25467B56"/>
    <w:lvl w:ilvl="0" w:tplc="6EF04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592841">
    <w:abstractNumId w:val="0"/>
  </w:num>
  <w:num w:numId="2" w16cid:durableId="84918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33"/>
    <w:rsid w:val="00101AEB"/>
    <w:rsid w:val="00133F05"/>
    <w:rsid w:val="001E0B65"/>
    <w:rsid w:val="005319DD"/>
    <w:rsid w:val="00565CE2"/>
    <w:rsid w:val="00610936"/>
    <w:rsid w:val="008570C6"/>
    <w:rsid w:val="00B81046"/>
    <w:rsid w:val="00D07CF5"/>
    <w:rsid w:val="00D776A0"/>
    <w:rsid w:val="00D96972"/>
    <w:rsid w:val="00F721B4"/>
    <w:rsid w:val="00F7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B136"/>
  <w15:chartTrackingRefBased/>
  <w15:docId w15:val="{605F4541-38E7-47B7-88AC-EE97103A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75B33"/>
    <w:pPr>
      <w:keepNext/>
      <w:outlineLvl w:val="0"/>
    </w:pPr>
    <w:rPr>
      <w:rFonts w:ascii="Courier New" w:hAnsi="Courier New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75B33"/>
    <w:pPr>
      <w:keepNext/>
      <w:jc w:val="center"/>
      <w:outlineLvl w:val="3"/>
    </w:pPr>
    <w:rPr>
      <w:rFonts w:ascii="Arial Black" w:hAnsi="Arial Black"/>
      <w:b/>
      <w:caps/>
      <w:sz w:val="24"/>
    </w:rPr>
  </w:style>
  <w:style w:type="paragraph" w:styleId="Heading5">
    <w:name w:val="heading 5"/>
    <w:basedOn w:val="Normal"/>
    <w:next w:val="Normal"/>
    <w:link w:val="Heading5Char"/>
    <w:qFormat/>
    <w:rsid w:val="00F75B33"/>
    <w:pPr>
      <w:keepNext/>
      <w:jc w:val="center"/>
      <w:outlineLvl w:val="4"/>
    </w:pPr>
    <w:rPr>
      <w:rFonts w:ascii="Arial Black" w:hAnsi="Arial Black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B33"/>
    <w:rPr>
      <w:rFonts w:ascii="Courier New" w:eastAsia="Times New Roman" w:hAnsi="Courier New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F75B33"/>
    <w:rPr>
      <w:rFonts w:ascii="Arial Black" w:eastAsia="Times New Roman" w:hAnsi="Arial Black" w:cs="Times New Roman"/>
      <w:b/>
      <w:cap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75B33"/>
    <w:rPr>
      <w:rFonts w:ascii="Arial Black" w:eastAsia="Times New Roman" w:hAnsi="Arial Black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F75B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B3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75B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B3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75B33"/>
  </w:style>
  <w:style w:type="character" w:styleId="Hyperlink">
    <w:name w:val="Hyperlink"/>
    <w:rsid w:val="00F75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Neel, Megan</dc:creator>
  <cp:keywords/>
  <dc:description/>
  <cp:lastModifiedBy>Neel, Megan</cp:lastModifiedBy>
  <cp:revision>2</cp:revision>
  <dcterms:created xsi:type="dcterms:W3CDTF">2026-03-03T14:24:00Z</dcterms:created>
  <dcterms:modified xsi:type="dcterms:W3CDTF">2026-03-03T14:24:00Z</dcterms:modified>
</cp:coreProperties>
</file>