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4" w:rsidRDefault="003571B4" w:rsidP="003571B4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Y="176"/>
        <w:tblW w:w="100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595"/>
        <w:gridCol w:w="540"/>
        <w:gridCol w:w="540"/>
        <w:gridCol w:w="540"/>
        <w:gridCol w:w="720"/>
        <w:gridCol w:w="450"/>
        <w:gridCol w:w="630"/>
      </w:tblGrid>
      <w:tr w:rsidR="00BE7729" w:rsidRPr="000D519D" w:rsidTr="00D379E3">
        <w:trPr>
          <w:cantSplit/>
          <w:trHeight w:val="1758"/>
        </w:trPr>
        <w:tc>
          <w:tcPr>
            <w:tcW w:w="659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BE7729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AF378A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63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D379E3">
        <w:tc>
          <w:tcPr>
            <w:tcW w:w="6595" w:type="dxa"/>
            <w:vAlign w:val="center"/>
          </w:tcPr>
          <w:p w:rsidR="00BE7729" w:rsidRPr="00F34555" w:rsidRDefault="00BE7729" w:rsidP="00BE7729">
            <w:pPr>
              <w:rPr>
                <w:rFonts w:ascii="Arial" w:hAnsi="Arial" w:cs="Arial"/>
                <w:i/>
                <w:color w:val="auto"/>
                <w:szCs w:val="18"/>
              </w:rPr>
            </w:pPr>
            <w:r w:rsidRPr="00F34555">
              <w:rPr>
                <w:rFonts w:ascii="Arial" w:hAnsi="Arial" w:cs="Arial"/>
                <w:i/>
                <w:color w:val="auto"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450" w:type="dxa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BE7729" w:rsidRPr="00F34555" w:rsidRDefault="00BE7729" w:rsidP="00BE7729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34555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BE7729" w:rsidRPr="000D519D" w:rsidTr="00D379E3">
        <w:tc>
          <w:tcPr>
            <w:tcW w:w="6595" w:type="dxa"/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D379E3">
        <w:tc>
          <w:tcPr>
            <w:tcW w:w="659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BE772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Pr="00F71E4B" w:rsidRDefault="000D519D">
      <w:pPr>
        <w:rPr>
          <w:sz w:val="10"/>
        </w:rPr>
      </w:pPr>
    </w:p>
    <w:p w:rsidR="00F71E4B" w:rsidRPr="00F71E4B" w:rsidRDefault="00F71E4B">
      <w:pPr>
        <w:rPr>
          <w:sz w:val="16"/>
        </w:rPr>
      </w:pPr>
    </w:p>
    <w:tbl>
      <w:tblPr>
        <w:tblStyle w:val="TableGrid"/>
        <w:tblW w:w="95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480"/>
        <w:gridCol w:w="450"/>
        <w:gridCol w:w="503"/>
        <w:gridCol w:w="437"/>
        <w:gridCol w:w="600"/>
        <w:gridCol w:w="514"/>
        <w:gridCol w:w="518"/>
      </w:tblGrid>
      <w:tr w:rsidR="00D379E3" w:rsidTr="00F71E4B">
        <w:trPr>
          <w:cantSplit/>
          <w:trHeight w:val="1043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D379E3" w:rsidRPr="000D519D" w:rsidRDefault="00D379E3" w:rsidP="00D379E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t>How often did your program conduct the following activities during the reporting period?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503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60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514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51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D379E3" w:rsidTr="00F71E4B">
        <w:trPr>
          <w:trHeight w:val="323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Utilized an assessment tool that measures the risks and needs of participants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Tailored responses/case planning based on the risk, needs, and responsivity principles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32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Encouraged the use of positive reinforcement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32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Engaged community and family support for inmates/detainees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Provided reentry planning services for inmates nearing release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Offered alternatives to segregation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87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Provided group instruction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05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Provided treatment to address criminal thinking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23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Provided behavioral health treatment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32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512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Conducted analysis to better understand a problem, program progress, or to inform decision</w:t>
            </w:r>
            <w:r>
              <w:rPr>
                <w:rFonts w:ascii="Arial" w:hAnsi="Arial" w:cs="Arial"/>
              </w:rPr>
              <w:t xml:space="preserve"> </w:t>
            </w:r>
            <w:r w:rsidRPr="002661A2">
              <w:rPr>
                <w:rFonts w:ascii="Arial" w:hAnsi="Arial" w:cs="Arial"/>
              </w:rPr>
              <w:t>making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50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BE7729" w:rsidRDefault="00D379E3" w:rsidP="00D379E3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32"/>
        </w:trPr>
        <w:tc>
          <w:tcPr>
            <w:tcW w:w="6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D379E3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Utilized an assessment tool that measures the risks and needs of participants</w:t>
            </w:r>
          </w:p>
        </w:tc>
        <w:tc>
          <w:tcPr>
            <w:tcW w:w="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</w:tbl>
    <w:p w:rsidR="00D379E3" w:rsidRPr="00F71E4B" w:rsidRDefault="00D379E3">
      <w:pPr>
        <w:rPr>
          <w:sz w:val="14"/>
        </w:rPr>
      </w:pPr>
    </w:p>
    <w:tbl>
      <w:tblPr>
        <w:tblStyle w:val="TableGrid"/>
        <w:tblW w:w="9372" w:type="dxa"/>
        <w:tblInd w:w="468" w:type="dxa"/>
        <w:tblLook w:val="04A0" w:firstRow="1" w:lastRow="0" w:firstColumn="1" w:lastColumn="0" w:noHBand="0" w:noVBand="1"/>
      </w:tblPr>
      <w:tblGrid>
        <w:gridCol w:w="6930"/>
        <w:gridCol w:w="720"/>
        <w:gridCol w:w="490"/>
        <w:gridCol w:w="630"/>
        <w:gridCol w:w="602"/>
      </w:tblGrid>
      <w:tr w:rsidR="00D379E3" w:rsidTr="00F71E4B">
        <w:trPr>
          <w:cantSplit/>
          <w:trHeight w:val="1160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D379E3" w:rsidRPr="000D519D" w:rsidRDefault="00D379E3" w:rsidP="00D379E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0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D379E3" w:rsidRPr="000D519D" w:rsidRDefault="00D379E3" w:rsidP="00D379E3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D379E3" w:rsidTr="00F71E4B"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Recidivism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Institutional violations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33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Completing services (e.g., education/GED, drug services, job training)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87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people who received direct services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78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Client satisfaction with services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78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inmate grievances filed regarding officer use of force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87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inmate grievances filed regarding treatment by other inmates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323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inmate grievances filed regarding healthcare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reported cases of sexual abuse (e.g., inmate on inmate, staff on inmate, inmate on staff)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substantiated cases of sexual abuse (e.g., inmate on inmate, staff on inmate, inmate on staff)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42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2661A2" w:rsidRDefault="00D379E3" w:rsidP="00F71E4B">
            <w:pPr>
              <w:rPr>
                <w:rFonts w:ascii="Arial" w:hAnsi="Arial" w:cs="Arial"/>
              </w:rPr>
            </w:pPr>
            <w:r w:rsidRPr="002661A2">
              <w:rPr>
                <w:rFonts w:ascii="Arial" w:hAnsi="Arial" w:cs="Arial"/>
              </w:rPr>
              <w:t>Number of reported cases of correctional officer use of force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87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BE7729" w:rsidRDefault="00D379E3" w:rsidP="00F71E4B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Other metric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  <w:tr w:rsidR="00D379E3" w:rsidTr="00F71E4B">
        <w:trPr>
          <w:trHeight w:val="278"/>
        </w:trPr>
        <w:tc>
          <w:tcPr>
            <w:tcW w:w="6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379E3" w:rsidRPr="00BE7729" w:rsidRDefault="00D379E3" w:rsidP="00F71E4B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If other, please explain</w:t>
            </w:r>
            <w:r w:rsidR="00F71E4B">
              <w:rPr>
                <w:rFonts w:ascii="Arial" w:hAnsi="Arial" w:cs="Arial"/>
              </w:rPr>
              <w:t>:</w:t>
            </w:r>
          </w:p>
        </w:tc>
        <w:tc>
          <w:tcPr>
            <w:tcW w:w="7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  <w:tc>
          <w:tcPr>
            <w:tcW w:w="6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379E3" w:rsidRDefault="00D379E3" w:rsidP="00D379E3"/>
        </w:tc>
      </w:tr>
    </w:tbl>
    <w:p w:rsidR="00EA7F5E" w:rsidRPr="003D152D" w:rsidRDefault="00EA7F5E" w:rsidP="00BE7729"/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378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378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64E2789F" wp14:editId="5F3A5A94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B1D268" wp14:editId="2CE1B62D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16A061" wp14:editId="0113A6BF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E47790" w:rsidP="003571B4"/>
  <w:p w:rsidR="008070D5" w:rsidRPr="00D379E3" w:rsidRDefault="002403E1" w:rsidP="00D379E3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Corrections</w:t>
    </w:r>
    <w:r w:rsidR="008070D5" w:rsidRPr="00E47790">
      <w:rPr>
        <w:rFonts w:ascii="Arial" w:hAnsi="Arial" w:cs="Arial"/>
        <w:b/>
        <w:sz w:val="24"/>
      </w:rPr>
      <w:t xml:space="preserve"> Section Questionnaire</w:t>
    </w:r>
    <w:r w:rsidR="008070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F273E"/>
    <w:rsid w:val="00214B30"/>
    <w:rsid w:val="002403E1"/>
    <w:rsid w:val="002661A2"/>
    <w:rsid w:val="00290B2A"/>
    <w:rsid w:val="002D16C1"/>
    <w:rsid w:val="002D3E62"/>
    <w:rsid w:val="002E39F9"/>
    <w:rsid w:val="002E5A55"/>
    <w:rsid w:val="00335AB7"/>
    <w:rsid w:val="00343F86"/>
    <w:rsid w:val="003571B4"/>
    <w:rsid w:val="0036771D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6062ED"/>
    <w:rsid w:val="00697EF6"/>
    <w:rsid w:val="006A52D8"/>
    <w:rsid w:val="006C7B1C"/>
    <w:rsid w:val="00765340"/>
    <w:rsid w:val="007A66EF"/>
    <w:rsid w:val="007F192E"/>
    <w:rsid w:val="007F7DCF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04CFB"/>
    <w:rsid w:val="00A40B6F"/>
    <w:rsid w:val="00AF378A"/>
    <w:rsid w:val="00B01DF3"/>
    <w:rsid w:val="00B95CF7"/>
    <w:rsid w:val="00BB266C"/>
    <w:rsid w:val="00BE73BA"/>
    <w:rsid w:val="00BE7729"/>
    <w:rsid w:val="00BF2D76"/>
    <w:rsid w:val="00C21F08"/>
    <w:rsid w:val="00CA4122"/>
    <w:rsid w:val="00CC2B7C"/>
    <w:rsid w:val="00D062F2"/>
    <w:rsid w:val="00D379E3"/>
    <w:rsid w:val="00E47790"/>
    <w:rsid w:val="00E86419"/>
    <w:rsid w:val="00EA7F5E"/>
    <w:rsid w:val="00EE28EC"/>
    <w:rsid w:val="00F273C3"/>
    <w:rsid w:val="00F30086"/>
    <w:rsid w:val="00F34555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27CEA-1D42-4991-B5BD-DECF439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34</TotalTime>
  <Pages>2</Pages>
  <Words>474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9</cp:revision>
  <cp:lastPrinted>2015-12-17T16:14:00Z</cp:lastPrinted>
  <dcterms:created xsi:type="dcterms:W3CDTF">2015-08-20T18:11:00Z</dcterms:created>
  <dcterms:modified xsi:type="dcterms:W3CDTF">2015-12-31T18:36:00Z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