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E33A" w14:textId="287B6196" w:rsidR="002430FB" w:rsidRPr="00FC5184" w:rsidRDefault="00AC0A4D" w:rsidP="002430FB">
      <w:pPr>
        <w:jc w:val="center"/>
        <w:rPr>
          <w:rFonts w:cstheme="minorHAnsi"/>
          <w:b/>
          <w:bCs/>
        </w:rPr>
      </w:pPr>
      <w:r w:rsidRPr="00FC5184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025E98A" wp14:editId="734B2634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1805940" cy="1786255"/>
            <wp:effectExtent l="0" t="0" r="381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CriminalJusticeStandards&amp;TraingCommission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184">
        <w:rPr>
          <w:rFonts w:cstheme="minorHAnsi"/>
          <w:b/>
          <w:bCs/>
        </w:rPr>
        <w:t xml:space="preserve">Criminal Justice Standards and </w:t>
      </w:r>
      <w:r w:rsidR="002430FB" w:rsidRPr="00FC5184">
        <w:rPr>
          <w:rFonts w:cstheme="minorHAnsi"/>
          <w:b/>
          <w:bCs/>
        </w:rPr>
        <w:t>Training Commission Meeting</w:t>
      </w:r>
    </w:p>
    <w:p w14:paraId="0E2B49AB" w14:textId="76DE4B26" w:rsidR="00AC0A4D" w:rsidRPr="00FC5184" w:rsidRDefault="00815CA6" w:rsidP="002430FB">
      <w:pPr>
        <w:jc w:val="center"/>
        <w:rPr>
          <w:rFonts w:cstheme="minorHAnsi"/>
          <w:b/>
          <w:bCs/>
        </w:rPr>
      </w:pPr>
      <w:r w:rsidRPr="00FC5184">
        <w:rPr>
          <w:rFonts w:cstheme="minorHAnsi"/>
          <w:b/>
          <w:bCs/>
        </w:rPr>
        <w:t xml:space="preserve">Meeting Dates: </w:t>
      </w:r>
      <w:r w:rsidR="0025717D">
        <w:rPr>
          <w:rFonts w:cstheme="minorHAnsi"/>
          <w:b/>
          <w:bCs/>
        </w:rPr>
        <w:t>October 27 - 30</w:t>
      </w:r>
      <w:r w:rsidR="0024271B">
        <w:rPr>
          <w:rFonts w:cstheme="minorHAnsi"/>
          <w:b/>
          <w:bCs/>
        </w:rPr>
        <w:t>, 2025</w:t>
      </w:r>
    </w:p>
    <w:p w14:paraId="2DB5DCA5" w14:textId="5DFE9AB6" w:rsidR="00AC0A4D" w:rsidRPr="00FC5184" w:rsidRDefault="00FC5184" w:rsidP="00AF7D94">
      <w:pPr>
        <w:jc w:val="center"/>
        <w:rPr>
          <w:rFonts w:cstheme="minorHAnsi"/>
          <w:b/>
          <w:bCs/>
        </w:rPr>
      </w:pPr>
      <w:r w:rsidRPr="00FC5184">
        <w:rPr>
          <w:rFonts w:cstheme="minorHAnsi"/>
          <w:b/>
          <w:bCs/>
          <w:color w:val="000000"/>
          <w:sz w:val="27"/>
          <w:szCs w:val="27"/>
        </w:rPr>
        <w:t>Embassy Suites Orlando - Lake Buena Vista South</w:t>
      </w:r>
      <w:r w:rsidR="00AF7D94" w:rsidRPr="00FC5184">
        <w:rPr>
          <w:rFonts w:cstheme="minorHAnsi"/>
        </w:rPr>
        <w:br/>
        <w:t>4955 Kyngs Heath Road</w:t>
      </w:r>
      <w:r w:rsidR="00AF7D94" w:rsidRPr="00FC5184">
        <w:rPr>
          <w:rFonts w:cstheme="minorHAnsi"/>
        </w:rPr>
        <w:br/>
        <w:t xml:space="preserve">Kissimmee, Florida </w:t>
      </w:r>
      <w:r w:rsidR="006C0DB1">
        <w:rPr>
          <w:rFonts w:cstheme="minorHAnsi"/>
        </w:rPr>
        <w:t>34746</w:t>
      </w:r>
      <w:r w:rsidR="00AF7D94" w:rsidRPr="00FC5184">
        <w:rPr>
          <w:rFonts w:cstheme="minorHAnsi"/>
        </w:rPr>
        <w:br/>
        <w:t>Front Desk: (407) 597-4000</w:t>
      </w:r>
      <w:r w:rsidR="00AF7D94" w:rsidRPr="00FC5184">
        <w:rPr>
          <w:rFonts w:cstheme="minorHAnsi"/>
        </w:rPr>
        <w:br/>
        <w:t>Front Desk Fax: (407) 597-4101</w:t>
      </w:r>
      <w:r w:rsidR="00AF7D94" w:rsidRPr="00FC5184">
        <w:rPr>
          <w:rFonts w:cstheme="minorHAnsi"/>
        </w:rPr>
        <w:br/>
      </w:r>
    </w:p>
    <w:p w14:paraId="6E02556C" w14:textId="77777777" w:rsidR="0024271B" w:rsidRDefault="0024271B" w:rsidP="00A74AAA">
      <w:pPr>
        <w:spacing w:after="100" w:afterAutospacing="1" w:line="240" w:lineRule="auto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623CEBB6" w14:textId="3EFF0117" w:rsidR="002731BB" w:rsidRPr="008D1632" w:rsidRDefault="002731BB" w:rsidP="002731BB">
      <w:pPr>
        <w:pStyle w:val="NormalWeb"/>
        <w:rPr>
          <w:rFonts w:ascii="Arial" w:hAnsi="Arial" w:cs="Arial"/>
          <w:sz w:val="21"/>
          <w:szCs w:val="18"/>
        </w:rPr>
      </w:pPr>
      <w:r>
        <w:rPr>
          <w:rStyle w:val="Strong"/>
          <w:sz w:val="21"/>
          <w:szCs w:val="21"/>
          <w:u w:val="single"/>
        </w:rPr>
        <w:t>Hotel Accommodations/Amenities</w:t>
      </w:r>
      <w:r>
        <w:rPr>
          <w:sz w:val="21"/>
          <w:szCs w:val="21"/>
        </w:rPr>
        <w:t>:</w:t>
      </w:r>
      <w:r>
        <w:rPr>
          <w:sz w:val="21"/>
          <w:szCs w:val="21"/>
        </w:rPr>
        <w:br/>
        <w:t xml:space="preserve">The group rate is $169.00 per suite per night plus applicable state and local taxes. All guest suites are "run-of-the-house" unless stated otherwise. All suite rates are based on single/double occupancy. Guest suite types cannot be guaranteed and will be reserved on a first-come, first-served basis. If there are more than two guests, an additional charge of $10 plus tax per person per night will apply for each additional guest, up to a maximum of six guests per suite. All suites come with a mini-fridge and a microwave. Complimentary basic Wi-Fi is available in all guest suites, and there is a complimentary on-site fitness facility. All overnight guests will receive a complimentary evening reception from 5:30 p.m. to 7:00 p.m. and a made-to-order breakfast that is complimentary as well. Breakfast is available from Monday to Friday, from 6:30 a.m. to 9:30 a.m. On weekends, from Saturday to Sunday, breakfast is available from 7:00 a.m. to 10:30 a.m. The Citrus Room is where you can enjoy these amenities at your leisure. Group rate is available from </w:t>
      </w:r>
      <w:r w:rsidR="0025717D">
        <w:rPr>
          <w:sz w:val="21"/>
          <w:szCs w:val="21"/>
        </w:rPr>
        <w:t>October 26 – November 1, 2025</w:t>
      </w:r>
      <w:r>
        <w:rPr>
          <w:sz w:val="21"/>
          <w:szCs w:val="21"/>
        </w:rPr>
        <w:t xml:space="preserve">. Rates are applicable three (3) days before and </w:t>
      </w:r>
      <w:r w:rsidR="008D1632">
        <w:rPr>
          <w:sz w:val="21"/>
          <w:szCs w:val="21"/>
        </w:rPr>
        <w:t xml:space="preserve">three days </w:t>
      </w:r>
      <w:r>
        <w:rPr>
          <w:sz w:val="21"/>
          <w:szCs w:val="21"/>
        </w:rPr>
        <w:t>(3) after the group’s official meeting dates, subject to space and rate availability. Check-in time is 4:00 p.m., and check-out time is 11:00 a.m. Late check-out requests will be reviewed based on hotel demand</w:t>
      </w:r>
      <w:r w:rsidR="006C0DB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late departure fee of $50 per suite. Early check-in cannot be guaranteed. Please contact the hotel to ask about early check-in or late check-out. There is no resort fee. The cutoff date for making reservations is </w:t>
      </w:r>
      <w:r w:rsidR="00D919CB">
        <w:rPr>
          <w:rStyle w:val="Strong"/>
          <w:sz w:val="21"/>
          <w:szCs w:val="21"/>
          <w:u w:val="single"/>
        </w:rPr>
        <w:t>October 5</w:t>
      </w:r>
      <w:r>
        <w:rPr>
          <w:rStyle w:val="Strong"/>
          <w:sz w:val="21"/>
          <w:szCs w:val="21"/>
          <w:u w:val="single"/>
        </w:rPr>
        <w:t>, 2025</w:t>
      </w:r>
      <w:r>
        <w:rPr>
          <w:sz w:val="21"/>
          <w:szCs w:val="21"/>
        </w:rPr>
        <w:t xml:space="preserve">. Reservations made after this date may not receive the group rate or room block. Please contact the CJSTC Meeting Planner, Cheryl Taylor, at </w:t>
      </w:r>
      <w:hyperlink r:id="rId8" w:history="1">
        <w:r w:rsidR="00964842" w:rsidRPr="00964842">
          <w:rPr>
            <w:rStyle w:val="Hyperlink"/>
            <w:sz w:val="21"/>
            <w:szCs w:val="21"/>
          </w:rPr>
          <w:t>CherylTaylor@fdle.state.fl.us</w:t>
        </w:r>
      </w:hyperlink>
      <w:r w:rsidR="006C0DB1">
        <w:rPr>
          <w:rStyle w:val="Hyperlink"/>
          <w:sz w:val="21"/>
          <w:szCs w:val="21"/>
        </w:rPr>
        <w:t xml:space="preserve"> </w:t>
      </w:r>
      <w:r>
        <w:rPr>
          <w:sz w:val="21"/>
          <w:szCs w:val="21"/>
        </w:rPr>
        <w:t>to include your first and last name and your arrival and departure dates.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Style w:val="Strong"/>
          <w:sz w:val="21"/>
          <w:szCs w:val="21"/>
          <w:u w:val="single"/>
        </w:rPr>
        <w:t>Reservation</w:t>
      </w:r>
      <w:r>
        <w:rPr>
          <w:sz w:val="21"/>
          <w:szCs w:val="21"/>
        </w:rPr>
        <w:t>:</w:t>
      </w:r>
      <w:r>
        <w:rPr>
          <w:sz w:val="21"/>
          <w:szCs w:val="21"/>
        </w:rPr>
        <w:br/>
        <w:t>Individuals can make, modify, or cancel all reservations online at</w:t>
      </w:r>
      <w:r w:rsidR="00D919CB">
        <w:rPr>
          <w:sz w:val="21"/>
          <w:szCs w:val="21"/>
        </w:rPr>
        <w:t xml:space="preserve"> </w:t>
      </w:r>
      <w:hyperlink r:id="rId9" w:history="1">
        <w:r w:rsidR="00D919CB" w:rsidRPr="003D1D69">
          <w:rPr>
            <w:rStyle w:val="Hyperlink"/>
            <w:rFonts w:ascii="Arial" w:eastAsia="Aptos" w:hAnsi="Arial" w:cs="Arial"/>
            <w:sz w:val="18"/>
            <w:szCs w:val="18"/>
          </w:rPr>
          <w:t>https://book.passkey.com/e/50937797</w:t>
        </w:r>
      </w:hyperlink>
      <w:r w:rsidR="00D919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. To make a reservation by telephone, please call the Embassy Suites Reservations at 407-597-4000 and ask for reservations (be sure to mention group code </w:t>
      </w:r>
      <w:r w:rsidRPr="002731BB">
        <w:rPr>
          <w:b/>
          <w:bCs/>
          <w:sz w:val="21"/>
          <w:szCs w:val="21"/>
          <w:u w:val="single"/>
        </w:rPr>
        <w:t>LAW</w:t>
      </w:r>
      <w:r>
        <w:rPr>
          <w:sz w:val="21"/>
          <w:szCs w:val="21"/>
        </w:rPr>
        <w:t xml:space="preserve">. </w:t>
      </w:r>
      <w:r>
        <w:t>Individuals can guarantee reservations with the first night’s pre-payment or a credit card.</w:t>
      </w:r>
      <w:r>
        <w:br/>
      </w:r>
      <w:r>
        <w:br/>
      </w:r>
      <w:r w:rsidRPr="008D1632">
        <w:rPr>
          <w:rStyle w:val="Strong"/>
          <w:sz w:val="22"/>
          <w:szCs w:val="22"/>
          <w:u w:val="single"/>
        </w:rPr>
        <w:t>Cancellation Policy</w:t>
      </w:r>
      <w:r>
        <w:t>:</w:t>
      </w:r>
      <w:r>
        <w:br/>
      </w:r>
      <w:r w:rsidRPr="008D1632">
        <w:rPr>
          <w:sz w:val="21"/>
        </w:rPr>
        <w:t xml:space="preserve">Cancellations made within 72 hours before arrival will forfeit room and tax for one night. </w:t>
      </w:r>
      <w:r w:rsidRPr="008D1632">
        <w:rPr>
          <w:sz w:val="21"/>
          <w:u w:val="single"/>
        </w:rPr>
        <w:t>Example</w:t>
      </w:r>
      <w:r w:rsidRPr="008D1632">
        <w:rPr>
          <w:sz w:val="21"/>
        </w:rPr>
        <w:t xml:space="preserve">: If your arrival date is </w:t>
      </w:r>
      <w:r w:rsidR="00D919CB" w:rsidRPr="008D1632">
        <w:rPr>
          <w:sz w:val="21"/>
        </w:rPr>
        <w:t>October 26</w:t>
      </w:r>
      <w:r w:rsidRPr="008D1632">
        <w:rPr>
          <w:sz w:val="21"/>
        </w:rPr>
        <w:t xml:space="preserve">, 2025, you must cancel before 11:59 PM on </w:t>
      </w:r>
      <w:r w:rsidR="002E0332" w:rsidRPr="008D1632">
        <w:rPr>
          <w:sz w:val="21"/>
        </w:rPr>
        <w:t>October 23</w:t>
      </w:r>
      <w:r w:rsidRPr="008D1632">
        <w:rPr>
          <w:sz w:val="21"/>
        </w:rPr>
        <w:t>, 2025.</w:t>
      </w:r>
    </w:p>
    <w:p w14:paraId="562B94D6" w14:textId="58045D07" w:rsidR="002731BB" w:rsidRDefault="002731BB" w:rsidP="002731BB">
      <w:pPr>
        <w:pStyle w:val="NormalWeb"/>
      </w:pPr>
      <w:r w:rsidRPr="008D1632">
        <w:rPr>
          <w:rStyle w:val="Strong"/>
          <w:sz w:val="22"/>
          <w:szCs w:val="22"/>
          <w:u w:val="single"/>
        </w:rPr>
        <w:t>Tax-Exempt Status</w:t>
      </w:r>
      <w:r>
        <w:rPr>
          <w:rStyle w:val="Strong"/>
          <w:sz w:val="21"/>
          <w:szCs w:val="21"/>
        </w:rPr>
        <w:t>:</w:t>
      </w:r>
      <w:r>
        <w:rPr>
          <w:sz w:val="21"/>
          <w:szCs w:val="21"/>
        </w:rPr>
        <w:br/>
        <w:t>Individuals with an agency's tax-exempt status must provide a valid tax exemption certificate to the hotel on the day of arrival. This will exempt them from tax charges. However, tax-exempt status will only apply to charges paid directly by the tax-exempt organization. Attendees using agency forms of payment will be eligible for tax exemption. However, FDLE members must pay taxes on lodging and incidentals using a personal form of payment or the Amex Corporate Card.</w:t>
      </w:r>
      <w:r>
        <w:br/>
      </w:r>
      <w:r>
        <w:br/>
      </w:r>
      <w:r w:rsidRPr="008D1632">
        <w:rPr>
          <w:rStyle w:val="Strong"/>
          <w:sz w:val="22"/>
          <w:szCs w:val="22"/>
          <w:u w:val="single"/>
        </w:rPr>
        <w:t>Parking</w:t>
      </w:r>
      <w:r>
        <w:t>: Discounted self-parking: $1</w:t>
      </w:r>
      <w:r w:rsidR="008D1632">
        <w:t>4</w:t>
      </w:r>
      <w:r>
        <w:t xml:space="preserve"> inclusive per day, tax included.</w:t>
      </w:r>
    </w:p>
    <w:p w14:paraId="60F9A8E9" w14:textId="5166A1EE" w:rsidR="002731BB" w:rsidRPr="002731BB" w:rsidRDefault="002731BB" w:rsidP="002731BB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 xml:space="preserve">If you have questions about the Commission meeting agenda, contact Kim Rowell at (850) 410-8662 or by e-mail at </w:t>
      </w:r>
      <w:hyperlink r:id="rId10" w:history="1">
        <w:r w:rsidRPr="002731BB">
          <w:rPr>
            <w:rStyle w:val="Hyperlink"/>
            <w:sz w:val="21"/>
            <w:szCs w:val="21"/>
          </w:rPr>
          <w:t>KimberlyRowell@fdle.state.fl.us</w:t>
        </w:r>
      </w:hyperlink>
      <w:r>
        <w:rPr>
          <w:sz w:val="21"/>
          <w:szCs w:val="21"/>
        </w:rPr>
        <w:t xml:space="preserve">. If you have questions about hotel accommodations or need assistance making a reservation, contact Cheryl Taylor at (850) 410-8657 or via email at </w:t>
      </w:r>
      <w:hyperlink r:id="rId11" w:history="1">
        <w:r w:rsidRPr="00573B89">
          <w:rPr>
            <w:rStyle w:val="Hyperlink"/>
            <w:sz w:val="21"/>
            <w:szCs w:val="21"/>
          </w:rPr>
          <w:t>CherylTaylor@fdle.state.fl.us</w:t>
        </w:r>
      </w:hyperlink>
      <w:r>
        <w:rPr>
          <w:sz w:val="21"/>
          <w:szCs w:val="21"/>
        </w:rPr>
        <w:t xml:space="preserve">. If you have questions about the Officer Discipline Agenda, contact Kamal Meshedi at (850) 410-8632 or by e-mail at </w:t>
      </w:r>
      <w:hyperlink r:id="rId12" w:history="1">
        <w:r w:rsidRPr="00573B89">
          <w:rPr>
            <w:rStyle w:val="Hyperlink"/>
            <w:sz w:val="21"/>
            <w:szCs w:val="21"/>
          </w:rPr>
          <w:t>KamalMeshedi@fdle.state.fl.us</w:t>
        </w:r>
      </w:hyperlink>
      <w:r>
        <w:rPr>
          <w:sz w:val="21"/>
          <w:szCs w:val="21"/>
        </w:rPr>
        <w:t xml:space="preserve">. If you have questions regarding the Officer Discipline Training Course, contact Tammy Frick at (850) 410-7534 or by e-mail at </w:t>
      </w:r>
      <w:hyperlink r:id="rId13" w:history="1">
        <w:r w:rsidR="00964842" w:rsidRPr="00573B89">
          <w:rPr>
            <w:rStyle w:val="Hyperlink"/>
            <w:sz w:val="21"/>
            <w:szCs w:val="21"/>
          </w:rPr>
          <w:t>TammyFrick@fdle.state.fl.us</w:t>
        </w:r>
      </w:hyperlink>
      <w:r>
        <w:rPr>
          <w:sz w:val="21"/>
          <w:szCs w:val="21"/>
        </w:rPr>
        <w:t xml:space="preserve">. </w:t>
      </w:r>
      <w:r w:rsidR="0025717D" w:rsidRPr="0025717D">
        <w:rPr>
          <w:bCs/>
          <w:sz w:val="21"/>
          <w:szCs w:val="21"/>
        </w:rPr>
        <w:t xml:space="preserve">The Commission packet can be viewed or downloaded after October 14, 2025, at </w:t>
      </w:r>
      <w:hyperlink r:id="rId14" w:history="1">
        <w:r w:rsidR="0025717D" w:rsidRPr="0025717D">
          <w:rPr>
            <w:rStyle w:val="Hyperlink"/>
            <w:bCs/>
            <w:sz w:val="21"/>
            <w:szCs w:val="21"/>
          </w:rPr>
          <w:t>http://www.fdle.state.fl.us/CJSTC/Commission.aspx</w:t>
        </w:r>
      </w:hyperlink>
      <w:r>
        <w:rPr>
          <w:sz w:val="21"/>
          <w:szCs w:val="21"/>
        </w:rPr>
        <w:t>.</w:t>
      </w:r>
    </w:p>
    <w:p w14:paraId="3C4DCEAE" w14:textId="531D7E1C" w:rsidR="0024271B" w:rsidRPr="0024271B" w:rsidRDefault="0025717D" w:rsidP="002731BB">
      <w:pPr>
        <w:spacing w:after="100" w:afterAutospacing="1" w:line="240" w:lineRule="auto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Rev: 9-9-2025</w:t>
      </w:r>
    </w:p>
    <w:sectPr w:rsidR="0024271B" w:rsidRPr="0024271B" w:rsidSect="00AC0A4D"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9663" w14:textId="77777777" w:rsidR="00BB67F7" w:rsidRDefault="00BB67F7" w:rsidP="00AF7D94">
      <w:pPr>
        <w:spacing w:after="0" w:line="240" w:lineRule="auto"/>
      </w:pPr>
      <w:r>
        <w:separator/>
      </w:r>
    </w:p>
  </w:endnote>
  <w:endnote w:type="continuationSeparator" w:id="0">
    <w:p w14:paraId="79293A3F" w14:textId="77777777" w:rsidR="00BB67F7" w:rsidRDefault="00BB67F7" w:rsidP="00AF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4B14" w14:textId="77777777" w:rsidR="00D430CD" w:rsidRDefault="00E2584A">
    <w:pPr>
      <w:pStyle w:val="Footer"/>
      <w:pBdr>
        <w:top w:val="double" w:sz="6" w:space="1" w:color="auto"/>
      </w:pBdr>
      <w:tabs>
        <w:tab w:val="center" w:pos="5400"/>
        <w:tab w:val="right" w:pos="10080"/>
      </w:tabs>
      <w:ind w:right="360"/>
    </w:pPr>
    <w:r>
      <w:rPr>
        <w:b/>
      </w:rPr>
      <w:t>November 2001 Commission Meeting</w:t>
    </w:r>
    <w:r>
      <w:rPr>
        <w:b/>
      </w:rPr>
      <w:tab/>
    </w:r>
    <w:r>
      <w:rPr>
        <w:b/>
      </w:rPr>
      <w:tab/>
      <w:t xml:space="preserve">10/9/01 Amended </w:t>
    </w:r>
    <w:r>
      <w:rPr>
        <w:rStyle w:val="PageNumber"/>
        <w:b/>
      </w:rPr>
      <w:t>Commission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DF3C" w14:textId="77777777" w:rsidR="00BB67F7" w:rsidRDefault="00BB67F7" w:rsidP="00AF7D94">
      <w:pPr>
        <w:spacing w:after="0" w:line="240" w:lineRule="auto"/>
      </w:pPr>
      <w:r>
        <w:separator/>
      </w:r>
    </w:p>
  </w:footnote>
  <w:footnote w:type="continuationSeparator" w:id="0">
    <w:p w14:paraId="671B1E01" w14:textId="77777777" w:rsidR="00BB67F7" w:rsidRDefault="00BB67F7" w:rsidP="00AF7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4D"/>
    <w:rsid w:val="000906AA"/>
    <w:rsid w:val="000D7AE0"/>
    <w:rsid w:val="00102847"/>
    <w:rsid w:val="001377D3"/>
    <w:rsid w:val="0015726A"/>
    <w:rsid w:val="00164499"/>
    <w:rsid w:val="00186273"/>
    <w:rsid w:val="0019228B"/>
    <w:rsid w:val="001C75BD"/>
    <w:rsid w:val="0024271B"/>
    <w:rsid w:val="002430FB"/>
    <w:rsid w:val="0025717D"/>
    <w:rsid w:val="00270746"/>
    <w:rsid w:val="002731BB"/>
    <w:rsid w:val="002B0F3E"/>
    <w:rsid w:val="002E0332"/>
    <w:rsid w:val="003354B6"/>
    <w:rsid w:val="00353F48"/>
    <w:rsid w:val="003C536F"/>
    <w:rsid w:val="003E7B83"/>
    <w:rsid w:val="004C1838"/>
    <w:rsid w:val="004D5312"/>
    <w:rsid w:val="00505BB8"/>
    <w:rsid w:val="00531855"/>
    <w:rsid w:val="005D7EDD"/>
    <w:rsid w:val="006044E6"/>
    <w:rsid w:val="0066206F"/>
    <w:rsid w:val="006863ED"/>
    <w:rsid w:val="006B07E0"/>
    <w:rsid w:val="006C0DB1"/>
    <w:rsid w:val="00721EEE"/>
    <w:rsid w:val="007355FE"/>
    <w:rsid w:val="00796DB8"/>
    <w:rsid w:val="007C020B"/>
    <w:rsid w:val="007C5CE3"/>
    <w:rsid w:val="00815CA6"/>
    <w:rsid w:val="00816DFC"/>
    <w:rsid w:val="00863C97"/>
    <w:rsid w:val="00893D98"/>
    <w:rsid w:val="008D1632"/>
    <w:rsid w:val="00964842"/>
    <w:rsid w:val="009C2DB4"/>
    <w:rsid w:val="00A15393"/>
    <w:rsid w:val="00A74AAA"/>
    <w:rsid w:val="00A85B6C"/>
    <w:rsid w:val="00A935AA"/>
    <w:rsid w:val="00A94F6E"/>
    <w:rsid w:val="00AC0A4D"/>
    <w:rsid w:val="00AF7D94"/>
    <w:rsid w:val="00B21807"/>
    <w:rsid w:val="00B2657B"/>
    <w:rsid w:val="00BB67F7"/>
    <w:rsid w:val="00BE6905"/>
    <w:rsid w:val="00BF1F05"/>
    <w:rsid w:val="00D430CD"/>
    <w:rsid w:val="00D51511"/>
    <w:rsid w:val="00D919CB"/>
    <w:rsid w:val="00DA1B98"/>
    <w:rsid w:val="00E2584A"/>
    <w:rsid w:val="00E3399B"/>
    <w:rsid w:val="00E73C8D"/>
    <w:rsid w:val="00E75EEC"/>
    <w:rsid w:val="00EF7F23"/>
    <w:rsid w:val="00F34FF5"/>
    <w:rsid w:val="00F81804"/>
    <w:rsid w:val="00FC5184"/>
    <w:rsid w:val="00FD6596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DE37B"/>
  <w15:chartTrackingRefBased/>
  <w15:docId w15:val="{6DE70C44-335F-4F40-8A1B-3CD20712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AC0A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4D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AF7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D94"/>
  </w:style>
  <w:style w:type="paragraph" w:styleId="Header">
    <w:name w:val="header"/>
    <w:basedOn w:val="Normal"/>
    <w:link w:val="HeaderChar"/>
    <w:uiPriority w:val="99"/>
    <w:semiHidden/>
    <w:unhideWhenUsed/>
    <w:rsid w:val="00AF7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D94"/>
  </w:style>
  <w:style w:type="character" w:styleId="PageNumber">
    <w:name w:val="page number"/>
    <w:basedOn w:val="DefaultParagraphFont"/>
    <w:rsid w:val="00AF7D94"/>
  </w:style>
  <w:style w:type="character" w:styleId="Hyperlink">
    <w:name w:val="Hyperlink"/>
    <w:basedOn w:val="DefaultParagraphFont"/>
    <w:uiPriority w:val="99"/>
    <w:unhideWhenUsed/>
    <w:rsid w:val="00AF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D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3C5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536F"/>
  </w:style>
  <w:style w:type="paragraph" w:styleId="ListParagraph">
    <w:name w:val="List Paragraph"/>
    <w:basedOn w:val="Normal"/>
    <w:uiPriority w:val="34"/>
    <w:qFormat/>
    <w:rsid w:val="003C53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62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3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Taylor@fdle.state.fl.us" TargetMode="External"/><Relationship Id="rId13" Type="http://schemas.openxmlformats.org/officeDocument/2006/relationships/hyperlink" Target="mailto:TammyFrick@fdle.state.fl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malMeshedi@fdle.state.fl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erylTaylor@fdle.state.fl.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imberlyRowell@fdle.state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passkey.com/e/50937797" TargetMode="External"/><Relationship Id="rId14" Type="http://schemas.openxmlformats.org/officeDocument/2006/relationships/hyperlink" Target="http://www.fdle.state.fl.us/CJSTC/Commiss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6278-F6F1-4413-8E2C-6C97CC66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Cheryl</dc:creator>
  <cp:keywords/>
  <dc:description/>
  <cp:lastModifiedBy>Bates, Robert</cp:lastModifiedBy>
  <cp:revision>2</cp:revision>
  <cp:lastPrinted>2025-09-09T19:31:00Z</cp:lastPrinted>
  <dcterms:created xsi:type="dcterms:W3CDTF">2025-09-30T13:03:00Z</dcterms:created>
  <dcterms:modified xsi:type="dcterms:W3CDTF">2025-09-30T13:03:00Z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e9ba5422-d411-4c10-b518-8a92a10eeb2f</vt:lpwstr>
  </property>
</Properties>
</file>